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3855"/>
        <w:gridCol w:w="3732"/>
      </w:tblGrid>
      <w:tr w:rsidR="00B25CE1" w14:paraId="0ED0E8D6" w14:textId="77777777">
        <w:tblPrEx>
          <w:tblCellMar>
            <w:top w:w="0" w:type="dxa"/>
            <w:bottom w:w="0" w:type="dxa"/>
          </w:tblCellMar>
        </w:tblPrEx>
        <w:tc>
          <w:tcPr>
            <w:tcW w:w="3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BBA31" w14:textId="77777777" w:rsidR="00B25CE1" w:rsidRDefault="00B25C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  <w:tc>
          <w:tcPr>
            <w:tcW w:w="3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D2CBBC" w14:textId="77777777" w:rsidR="00B25CE1" w:rsidRDefault="00B25C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  <w:tc>
          <w:tcPr>
            <w:tcW w:w="3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EAE49" w14:textId="77777777" w:rsidR="00B25CE1" w:rsidRDefault="00B25C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</w:tbl>
    <w:p w14:paraId="7F8103B3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377DF71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LAST CHANCE: IEA Webinar on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What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to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Expect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from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COP22</w:t>
      </w:r>
    </w:p>
    <w:p w14:paraId="78C3BDCD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85553D1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WHAT: IEA Webinar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to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Preview COP22</w:t>
      </w:r>
    </w:p>
    <w:p w14:paraId="4C7D3398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WHO: Dave Turk, </w:t>
      </w:r>
      <w:r>
        <w:rPr>
          <w:rFonts w:ascii="Arial" w:hAnsi="Arial" w:cs="Arial"/>
          <w:sz w:val="30"/>
          <w:szCs w:val="30"/>
        </w:rPr>
        <w:t xml:space="preserve">Head of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IEA's</w:t>
      </w:r>
      <w:proofErr w:type="spellEnd"/>
      <w:r>
        <w:rPr>
          <w:rFonts w:ascii="Arial" w:hAnsi="Arial" w:cs="Arial"/>
          <w:sz w:val="30"/>
          <w:szCs w:val="30"/>
        </w:rPr>
        <w:t xml:space="preserve"> Energy Environment </w:t>
      </w:r>
      <w:proofErr w:type="spellStart"/>
      <w:r>
        <w:rPr>
          <w:rFonts w:ascii="Arial" w:hAnsi="Arial" w:cs="Arial"/>
          <w:sz w:val="30"/>
          <w:szCs w:val="30"/>
        </w:rPr>
        <w:t>Division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and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Christina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Hood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 xml:space="preserve">Head of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Climate</w:t>
      </w:r>
      <w:proofErr w:type="spellEnd"/>
      <w:r>
        <w:rPr>
          <w:rFonts w:ascii="Arial" w:hAnsi="Arial" w:cs="Arial"/>
          <w:sz w:val="30"/>
          <w:szCs w:val="30"/>
        </w:rPr>
        <w:t xml:space="preserve"> Change Unit</w:t>
      </w:r>
    </w:p>
    <w:p w14:paraId="7A3130AC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WHEN: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Wednesday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2 November, 2016 at 3:00 PM Paris time (2:00PM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GMT /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10:00 AM EST).</w:t>
      </w:r>
    </w:p>
    <w:p w14:paraId="4C252A40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Days </w:t>
      </w:r>
      <w:proofErr w:type="spellStart"/>
      <w:r>
        <w:rPr>
          <w:rFonts w:ascii="Arial" w:hAnsi="Arial" w:cs="Arial"/>
          <w:sz w:val="30"/>
          <w:szCs w:val="30"/>
        </w:rPr>
        <w:t>before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entry </w:t>
      </w:r>
      <w:proofErr w:type="spellStart"/>
      <w:r>
        <w:rPr>
          <w:rFonts w:ascii="Arial" w:hAnsi="Arial" w:cs="Arial"/>
          <w:sz w:val="30"/>
          <w:szCs w:val="30"/>
        </w:rPr>
        <w:t>into</w:t>
      </w:r>
      <w:proofErr w:type="spellEnd"/>
      <w:r>
        <w:rPr>
          <w:rFonts w:ascii="Arial" w:hAnsi="Arial" w:cs="Arial"/>
          <w:sz w:val="30"/>
          <w:szCs w:val="30"/>
        </w:rPr>
        <w:t xml:space="preserve"> force of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Paris Agreement, </w:t>
      </w:r>
      <w:proofErr w:type="spellStart"/>
      <w:r>
        <w:rPr>
          <w:rFonts w:ascii="Arial" w:hAnsi="Arial" w:cs="Arial"/>
          <w:sz w:val="30"/>
          <w:szCs w:val="30"/>
        </w:rPr>
        <w:t>please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join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us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for</w:t>
      </w:r>
      <w:proofErr w:type="spellEnd"/>
      <w:r>
        <w:rPr>
          <w:rFonts w:ascii="Arial" w:hAnsi="Arial" w:cs="Arial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sz w:val="30"/>
          <w:szCs w:val="30"/>
        </w:rPr>
        <w:t>webinar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to</w:t>
      </w:r>
      <w:proofErr w:type="spellEnd"/>
      <w:r>
        <w:rPr>
          <w:rFonts w:ascii="Arial" w:hAnsi="Arial" w:cs="Arial"/>
          <w:sz w:val="30"/>
          <w:szCs w:val="30"/>
        </w:rPr>
        <w:t xml:space="preserve"> talk </w:t>
      </w:r>
      <w:proofErr w:type="spellStart"/>
      <w:r>
        <w:rPr>
          <w:rFonts w:ascii="Arial" w:hAnsi="Arial" w:cs="Arial"/>
          <w:sz w:val="30"/>
          <w:szCs w:val="30"/>
        </w:rPr>
        <w:t>about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upcoming</w:t>
      </w:r>
      <w:proofErr w:type="spellEnd"/>
      <w:r>
        <w:rPr>
          <w:rFonts w:ascii="Arial" w:hAnsi="Arial" w:cs="Arial"/>
          <w:sz w:val="30"/>
          <w:szCs w:val="30"/>
        </w:rPr>
        <w:t xml:space="preserve"> COP22, </w:t>
      </w:r>
      <w:proofErr w:type="spellStart"/>
      <w:r>
        <w:rPr>
          <w:rFonts w:ascii="Arial" w:hAnsi="Arial" w:cs="Arial"/>
          <w:sz w:val="30"/>
          <w:szCs w:val="30"/>
        </w:rPr>
        <w:t>which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begins</w:t>
      </w:r>
      <w:proofErr w:type="spellEnd"/>
      <w:r>
        <w:rPr>
          <w:rFonts w:ascii="Arial" w:hAnsi="Arial" w:cs="Arial"/>
          <w:sz w:val="30"/>
          <w:szCs w:val="30"/>
        </w:rPr>
        <w:t xml:space="preserve"> 7 November in Marrakesh, Morocco. The conference </w:t>
      </w:r>
      <w:proofErr w:type="spellStart"/>
      <w:r>
        <w:rPr>
          <w:rFonts w:ascii="Arial" w:hAnsi="Arial" w:cs="Arial"/>
          <w:sz w:val="30"/>
          <w:szCs w:val="30"/>
        </w:rPr>
        <w:t>will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first </w:t>
      </w:r>
      <w:proofErr w:type="spellStart"/>
      <w:r>
        <w:rPr>
          <w:rFonts w:ascii="Arial" w:hAnsi="Arial" w:cs="Arial"/>
          <w:sz w:val="30"/>
          <w:szCs w:val="30"/>
        </w:rPr>
        <w:t>implementation</w:t>
      </w:r>
      <w:proofErr w:type="spellEnd"/>
      <w:r>
        <w:rPr>
          <w:rFonts w:ascii="Arial" w:hAnsi="Arial" w:cs="Arial"/>
          <w:sz w:val="30"/>
          <w:szCs w:val="30"/>
        </w:rPr>
        <w:t xml:space="preserve"> meeting </w:t>
      </w:r>
      <w:proofErr w:type="spellStart"/>
      <w:r>
        <w:rPr>
          <w:rFonts w:ascii="Arial" w:hAnsi="Arial" w:cs="Arial"/>
          <w:sz w:val="30"/>
          <w:szCs w:val="30"/>
        </w:rPr>
        <w:t>following</w:t>
      </w:r>
      <w:proofErr w:type="spellEnd"/>
      <w:r>
        <w:rPr>
          <w:rFonts w:ascii="Arial" w:hAnsi="Arial" w:cs="Arial"/>
          <w:sz w:val="30"/>
          <w:szCs w:val="30"/>
        </w:rPr>
        <w:t xml:space="preserve"> Paris as attention </w:t>
      </w:r>
      <w:proofErr w:type="spellStart"/>
      <w:r>
        <w:rPr>
          <w:rFonts w:ascii="Arial" w:hAnsi="Arial" w:cs="Arial"/>
          <w:sz w:val="30"/>
          <w:szCs w:val="30"/>
        </w:rPr>
        <w:t>now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turns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to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how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countries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will</w:t>
      </w:r>
      <w:proofErr w:type="spellEnd"/>
      <w:r>
        <w:rPr>
          <w:rFonts w:ascii="Arial" w:hAnsi="Arial" w:cs="Arial"/>
          <w:sz w:val="30"/>
          <w:szCs w:val="30"/>
        </w:rPr>
        <w:t xml:space="preserve"> translate </w:t>
      </w:r>
      <w:proofErr w:type="spellStart"/>
      <w:r>
        <w:rPr>
          <w:rFonts w:ascii="Arial" w:hAnsi="Arial" w:cs="Arial"/>
          <w:sz w:val="30"/>
          <w:szCs w:val="30"/>
        </w:rPr>
        <w:t>their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commitments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into</w:t>
      </w:r>
      <w:proofErr w:type="spellEnd"/>
      <w:r>
        <w:rPr>
          <w:rFonts w:ascii="Arial" w:hAnsi="Arial" w:cs="Arial"/>
          <w:sz w:val="30"/>
          <w:szCs w:val="30"/>
        </w:rPr>
        <w:t xml:space="preserve"> action.</w:t>
      </w:r>
    </w:p>
    <w:p w14:paraId="48D2A527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With</w:t>
      </w:r>
      <w:proofErr w:type="spellEnd"/>
      <w:r>
        <w:rPr>
          <w:rFonts w:ascii="Arial" w:hAnsi="Arial" w:cs="Arial"/>
          <w:sz w:val="30"/>
          <w:szCs w:val="30"/>
        </w:rPr>
        <w:t xml:space="preserve"> energy </w:t>
      </w:r>
      <w:proofErr w:type="spellStart"/>
      <w:r>
        <w:rPr>
          <w:rFonts w:ascii="Arial" w:hAnsi="Arial" w:cs="Arial"/>
          <w:sz w:val="30"/>
          <w:szCs w:val="30"/>
        </w:rPr>
        <w:t>contributing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two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thirds</w:t>
      </w:r>
      <w:proofErr w:type="spellEnd"/>
      <w:r>
        <w:rPr>
          <w:rFonts w:ascii="Arial" w:hAnsi="Arial" w:cs="Arial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sz w:val="30"/>
          <w:szCs w:val="30"/>
        </w:rPr>
        <w:t>global</w:t>
      </w:r>
      <w:proofErr w:type="spellEnd"/>
      <w:r>
        <w:rPr>
          <w:rFonts w:ascii="Arial" w:hAnsi="Arial" w:cs="Arial"/>
          <w:sz w:val="30"/>
          <w:szCs w:val="30"/>
        </w:rPr>
        <w:t xml:space="preserve"> carbon </w:t>
      </w:r>
      <w:proofErr w:type="spellStart"/>
      <w:r>
        <w:rPr>
          <w:rFonts w:ascii="Arial" w:hAnsi="Arial" w:cs="Arial"/>
          <w:sz w:val="30"/>
          <w:szCs w:val="30"/>
        </w:rPr>
        <w:t>emissions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energy sector is at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heart</w:t>
      </w:r>
      <w:proofErr w:type="spellEnd"/>
      <w:r>
        <w:rPr>
          <w:rFonts w:ascii="Arial" w:hAnsi="Arial" w:cs="Arial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climate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challenge</w:t>
      </w:r>
      <w:proofErr w:type="spellEnd"/>
      <w:r>
        <w:rPr>
          <w:rFonts w:ascii="Arial" w:hAnsi="Arial" w:cs="Arial"/>
          <w:sz w:val="30"/>
          <w:szCs w:val="30"/>
        </w:rPr>
        <w:t xml:space="preserve">.  </w:t>
      </w:r>
      <w:proofErr w:type="spellStart"/>
      <w:r>
        <w:rPr>
          <w:rFonts w:ascii="Arial" w:hAnsi="Arial" w:cs="Arial"/>
          <w:sz w:val="30"/>
          <w:szCs w:val="30"/>
        </w:rPr>
        <w:t>During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this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one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hour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webinar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our</w:t>
      </w:r>
      <w:proofErr w:type="spellEnd"/>
      <w:r>
        <w:rPr>
          <w:rFonts w:ascii="Arial" w:hAnsi="Arial" w:cs="Arial"/>
          <w:sz w:val="30"/>
          <w:szCs w:val="30"/>
        </w:rPr>
        <w:t xml:space="preserve"> experts </w:t>
      </w:r>
      <w:proofErr w:type="spellStart"/>
      <w:r>
        <w:rPr>
          <w:rFonts w:ascii="Arial" w:hAnsi="Arial" w:cs="Arial"/>
          <w:sz w:val="30"/>
          <w:szCs w:val="30"/>
        </w:rPr>
        <w:t>will</w:t>
      </w:r>
      <w:proofErr w:type="spellEnd"/>
      <w:r>
        <w:rPr>
          <w:rFonts w:ascii="Arial" w:hAnsi="Arial" w:cs="Arial"/>
          <w:sz w:val="30"/>
          <w:szCs w:val="30"/>
        </w:rPr>
        <w:t xml:space="preserve"> draw </w:t>
      </w:r>
      <w:proofErr w:type="spellStart"/>
      <w:r>
        <w:rPr>
          <w:rFonts w:ascii="Arial" w:hAnsi="Arial" w:cs="Arial"/>
          <w:sz w:val="30"/>
          <w:szCs w:val="30"/>
        </w:rPr>
        <w:t>from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IEA's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world-recognized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capabilities</w:t>
      </w:r>
      <w:proofErr w:type="spellEnd"/>
      <w:r>
        <w:rPr>
          <w:rFonts w:ascii="Arial" w:hAnsi="Arial" w:cs="Arial"/>
          <w:sz w:val="30"/>
          <w:szCs w:val="30"/>
        </w:rPr>
        <w:t xml:space="preserve"> in data, analysis </w:t>
      </w:r>
      <w:proofErr w:type="spellStart"/>
      <w:r>
        <w:rPr>
          <w:rFonts w:ascii="Arial" w:hAnsi="Arial" w:cs="Arial"/>
          <w:sz w:val="30"/>
          <w:szCs w:val="30"/>
        </w:rPr>
        <w:t>and</w:t>
      </w:r>
      <w:proofErr w:type="spellEnd"/>
      <w:r>
        <w:rPr>
          <w:rFonts w:ascii="Arial" w:hAnsi="Arial" w:cs="Arial"/>
          <w:sz w:val="30"/>
          <w:szCs w:val="30"/>
        </w:rPr>
        <w:t xml:space="preserve"> real-</w:t>
      </w:r>
      <w:proofErr w:type="spellStart"/>
      <w:r>
        <w:rPr>
          <w:rFonts w:ascii="Arial" w:hAnsi="Arial" w:cs="Arial"/>
          <w:sz w:val="30"/>
          <w:szCs w:val="30"/>
        </w:rPr>
        <w:t>world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solutions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to</w:t>
      </w:r>
      <w:proofErr w:type="spellEnd"/>
      <w:r>
        <w:rPr>
          <w:rFonts w:ascii="Arial" w:hAnsi="Arial" w:cs="Arial"/>
          <w:sz w:val="30"/>
          <w:szCs w:val="30"/>
        </w:rPr>
        <w:t xml:space="preserve"> present </w:t>
      </w:r>
      <w:proofErr w:type="spellStart"/>
      <w:r>
        <w:rPr>
          <w:rFonts w:ascii="Arial" w:hAnsi="Arial" w:cs="Arial"/>
          <w:sz w:val="30"/>
          <w:szCs w:val="30"/>
        </w:rPr>
        <w:t>their</w:t>
      </w:r>
      <w:proofErr w:type="spellEnd"/>
      <w:r>
        <w:rPr>
          <w:rFonts w:ascii="Arial" w:hAnsi="Arial" w:cs="Arial"/>
          <w:sz w:val="30"/>
          <w:szCs w:val="30"/>
        </w:rPr>
        <w:t xml:space="preserve"> views on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road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after</w:t>
      </w:r>
      <w:proofErr w:type="spellEnd"/>
      <w:r>
        <w:rPr>
          <w:rFonts w:ascii="Arial" w:hAnsi="Arial" w:cs="Arial"/>
          <w:sz w:val="30"/>
          <w:szCs w:val="30"/>
        </w:rPr>
        <w:t xml:space="preserve"> Paris </w:t>
      </w:r>
      <w:proofErr w:type="spellStart"/>
      <w:r>
        <w:rPr>
          <w:rFonts w:ascii="Arial" w:hAnsi="Arial" w:cs="Arial"/>
          <w:sz w:val="30"/>
          <w:szCs w:val="30"/>
        </w:rPr>
        <w:t>and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what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to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expect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from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Marrakesh conference.</w:t>
      </w:r>
    </w:p>
    <w:p w14:paraId="5416A315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Specifically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gramStart"/>
      <w:r>
        <w:rPr>
          <w:rFonts w:ascii="Arial" w:hAnsi="Arial" w:cs="Arial"/>
          <w:sz w:val="30"/>
          <w:szCs w:val="30"/>
        </w:rPr>
        <w:t>IEA experts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will</w:t>
      </w:r>
      <w:proofErr w:type="spellEnd"/>
      <w:r>
        <w:rPr>
          <w:rFonts w:ascii="Arial" w:hAnsi="Arial" w:cs="Arial"/>
          <w:sz w:val="30"/>
          <w:szCs w:val="30"/>
        </w:rPr>
        <w:t>:</w:t>
      </w:r>
    </w:p>
    <w:p w14:paraId="037B3546" w14:textId="77777777" w:rsidR="00B25CE1" w:rsidRDefault="00B25CE1" w:rsidP="00B25C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Share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IEA's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just-released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annual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global</w:t>
      </w:r>
      <w:proofErr w:type="spellEnd"/>
      <w:r>
        <w:rPr>
          <w:rFonts w:ascii="Arial" w:hAnsi="Arial" w:cs="Arial"/>
          <w:sz w:val="30"/>
          <w:szCs w:val="30"/>
        </w:rPr>
        <w:t xml:space="preserve"> benchmark data on carbon </w:t>
      </w:r>
      <w:proofErr w:type="spellStart"/>
      <w:r>
        <w:rPr>
          <w:rFonts w:ascii="Arial" w:hAnsi="Arial" w:cs="Arial"/>
          <w:sz w:val="30"/>
          <w:szCs w:val="30"/>
        </w:rPr>
        <w:t>emissions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from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around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world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and</w:t>
      </w:r>
      <w:proofErr w:type="spellEnd"/>
      <w:r>
        <w:rPr>
          <w:rFonts w:ascii="Arial" w:hAnsi="Arial" w:cs="Arial"/>
          <w:sz w:val="30"/>
          <w:szCs w:val="30"/>
        </w:rPr>
        <w:t xml:space="preserve"> tracking clean energy </w:t>
      </w:r>
      <w:proofErr w:type="spellStart"/>
      <w:r>
        <w:rPr>
          <w:rFonts w:ascii="Arial" w:hAnsi="Arial" w:cs="Arial"/>
          <w:sz w:val="30"/>
          <w:szCs w:val="30"/>
        </w:rPr>
        <w:t>progress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</w:p>
    <w:p w14:paraId="28B76D56" w14:textId="77777777" w:rsidR="00B25CE1" w:rsidRDefault="00B25CE1" w:rsidP="00B25C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Present analysis </w:t>
      </w:r>
      <w:proofErr w:type="spellStart"/>
      <w:r>
        <w:rPr>
          <w:rFonts w:ascii="Arial" w:hAnsi="Arial" w:cs="Arial"/>
          <w:sz w:val="30"/>
          <w:szCs w:val="30"/>
        </w:rPr>
        <w:t>and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modelling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indicating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future</w:t>
      </w:r>
      <w:proofErr w:type="spellEnd"/>
      <w:r>
        <w:rPr>
          <w:rFonts w:ascii="Arial" w:hAnsi="Arial" w:cs="Arial"/>
          <w:sz w:val="30"/>
          <w:szCs w:val="30"/>
        </w:rPr>
        <w:t xml:space="preserve"> trends </w:t>
      </w:r>
      <w:proofErr w:type="spellStart"/>
      <w:r>
        <w:rPr>
          <w:rFonts w:ascii="Arial" w:hAnsi="Arial" w:cs="Arial"/>
          <w:sz w:val="30"/>
          <w:szCs w:val="30"/>
        </w:rPr>
        <w:t>and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opportunities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for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further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climate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ambition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including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IEA's</w:t>
      </w:r>
      <w:proofErr w:type="spellEnd"/>
      <w:r>
        <w:rPr>
          <w:rFonts w:ascii="Arial" w:hAnsi="Arial" w:cs="Arial"/>
          <w:sz w:val="30"/>
          <w:szCs w:val="30"/>
        </w:rPr>
        <w:t xml:space="preserve"> "bridge scenario," </w:t>
      </w:r>
      <w:proofErr w:type="spellStart"/>
      <w:r>
        <w:rPr>
          <w:rFonts w:ascii="Arial" w:hAnsi="Arial" w:cs="Arial"/>
          <w:sz w:val="30"/>
          <w:szCs w:val="30"/>
        </w:rPr>
        <w:t>and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other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cost-effective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insights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for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helping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to</w:t>
      </w:r>
      <w:proofErr w:type="spellEnd"/>
      <w:r>
        <w:rPr>
          <w:rFonts w:ascii="Arial" w:hAnsi="Arial" w:cs="Arial"/>
          <w:sz w:val="30"/>
          <w:szCs w:val="30"/>
        </w:rPr>
        <w:t xml:space="preserve"> put </w:t>
      </w:r>
      <w:proofErr w:type="spellStart"/>
      <w:r>
        <w:rPr>
          <w:rFonts w:ascii="Arial" w:hAnsi="Arial" w:cs="Arial"/>
          <w:sz w:val="30"/>
          <w:szCs w:val="30"/>
        </w:rPr>
        <w:t>our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world</w:t>
      </w:r>
      <w:proofErr w:type="spellEnd"/>
      <w:r>
        <w:rPr>
          <w:rFonts w:ascii="Arial" w:hAnsi="Arial" w:cs="Arial"/>
          <w:sz w:val="30"/>
          <w:szCs w:val="30"/>
        </w:rPr>
        <w:t xml:space="preserve"> on track </w:t>
      </w:r>
      <w:proofErr w:type="spellStart"/>
      <w:r>
        <w:rPr>
          <w:rFonts w:ascii="Arial" w:hAnsi="Arial" w:cs="Arial"/>
          <w:sz w:val="30"/>
          <w:szCs w:val="30"/>
        </w:rPr>
        <w:t>for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achieving</w:t>
      </w:r>
      <w:proofErr w:type="spellEnd"/>
      <w:r>
        <w:rPr>
          <w:rFonts w:ascii="Arial" w:hAnsi="Arial" w:cs="Arial"/>
          <w:sz w:val="30"/>
          <w:szCs w:val="30"/>
        </w:rPr>
        <w:t xml:space="preserve"> a below 2 </w:t>
      </w:r>
      <w:proofErr w:type="spellStart"/>
      <w:r>
        <w:rPr>
          <w:rFonts w:ascii="Arial" w:hAnsi="Arial" w:cs="Arial"/>
          <w:sz w:val="30"/>
          <w:szCs w:val="30"/>
        </w:rPr>
        <w:t>degree</w:t>
      </w:r>
      <w:proofErr w:type="spellEnd"/>
      <w:r>
        <w:rPr>
          <w:rFonts w:ascii="Arial" w:hAnsi="Arial" w:cs="Arial"/>
          <w:sz w:val="30"/>
          <w:szCs w:val="30"/>
        </w:rPr>
        <w:t xml:space="preserve"> goal, as well as </w:t>
      </w:r>
      <w:proofErr w:type="spellStart"/>
      <w:r>
        <w:rPr>
          <w:rFonts w:ascii="Arial" w:hAnsi="Arial" w:cs="Arial"/>
          <w:sz w:val="30"/>
          <w:szCs w:val="30"/>
        </w:rPr>
        <w:t>previewing</w:t>
      </w:r>
      <w:proofErr w:type="spellEnd"/>
      <w:r>
        <w:rPr>
          <w:rFonts w:ascii="Arial" w:hAnsi="Arial" w:cs="Arial"/>
          <w:sz w:val="30"/>
          <w:szCs w:val="30"/>
        </w:rPr>
        <w:t xml:space="preserve"> a second </w:t>
      </w:r>
      <w:proofErr w:type="spellStart"/>
      <w:r>
        <w:rPr>
          <w:rFonts w:ascii="Arial" w:hAnsi="Arial" w:cs="Arial"/>
          <w:sz w:val="30"/>
          <w:szCs w:val="30"/>
        </w:rPr>
        <w:t>round</w:t>
      </w:r>
      <w:proofErr w:type="spellEnd"/>
      <w:r>
        <w:rPr>
          <w:rFonts w:ascii="Arial" w:hAnsi="Arial" w:cs="Arial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sz w:val="30"/>
          <w:szCs w:val="30"/>
        </w:rPr>
        <w:t>IEA's</w:t>
      </w:r>
      <w:proofErr w:type="spellEnd"/>
      <w:r>
        <w:rPr>
          <w:rFonts w:ascii="Arial" w:hAnsi="Arial" w:cs="Arial"/>
          <w:sz w:val="30"/>
          <w:szCs w:val="30"/>
        </w:rPr>
        <w:t xml:space="preserve"> Energy Technology </w:t>
      </w:r>
      <w:proofErr w:type="spellStart"/>
      <w:r>
        <w:rPr>
          <w:rFonts w:ascii="Arial" w:hAnsi="Arial" w:cs="Arial"/>
          <w:sz w:val="30"/>
          <w:szCs w:val="30"/>
        </w:rPr>
        <w:t>Roadmaps</w:t>
      </w:r>
      <w:proofErr w:type="spellEnd"/>
      <w:r>
        <w:rPr>
          <w:rFonts w:ascii="Arial" w:hAnsi="Arial" w:cs="Arial"/>
          <w:sz w:val="30"/>
          <w:szCs w:val="30"/>
        </w:rPr>
        <w:t>.</w:t>
      </w:r>
    </w:p>
    <w:p w14:paraId="1FEA4AD8" w14:textId="77777777" w:rsidR="00B25CE1" w:rsidRDefault="00B25CE1" w:rsidP="00B25C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Highlight real-</w:t>
      </w:r>
      <w:proofErr w:type="spellStart"/>
      <w:r>
        <w:rPr>
          <w:rFonts w:ascii="Arial" w:hAnsi="Arial" w:cs="Arial"/>
          <w:sz w:val="30"/>
          <w:szCs w:val="30"/>
        </w:rPr>
        <w:t>world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solutions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including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previewing</w:t>
      </w:r>
      <w:proofErr w:type="spellEnd"/>
      <w:r>
        <w:rPr>
          <w:rFonts w:ascii="Arial" w:hAnsi="Arial" w:cs="Arial"/>
          <w:sz w:val="30"/>
          <w:szCs w:val="30"/>
        </w:rPr>
        <w:t xml:space="preserve"> a new </w:t>
      </w:r>
      <w:proofErr w:type="gramStart"/>
      <w:r>
        <w:rPr>
          <w:rFonts w:ascii="Arial" w:hAnsi="Arial" w:cs="Arial"/>
          <w:sz w:val="30"/>
          <w:szCs w:val="30"/>
        </w:rPr>
        <w:t>IEA report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exploring</w:t>
      </w:r>
      <w:proofErr w:type="spellEnd"/>
      <w:r>
        <w:rPr>
          <w:rFonts w:ascii="Arial" w:hAnsi="Arial" w:cs="Arial"/>
          <w:sz w:val="30"/>
          <w:szCs w:val="30"/>
        </w:rPr>
        <w:t xml:space="preserve"> policy </w:t>
      </w:r>
      <w:proofErr w:type="spellStart"/>
      <w:r>
        <w:rPr>
          <w:rFonts w:ascii="Arial" w:hAnsi="Arial" w:cs="Arial"/>
          <w:sz w:val="30"/>
          <w:szCs w:val="30"/>
        </w:rPr>
        <w:t>solutions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for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countries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around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world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and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work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from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IEA's</w:t>
      </w:r>
      <w:proofErr w:type="spellEnd"/>
      <w:r>
        <w:rPr>
          <w:rFonts w:ascii="Arial" w:hAnsi="Arial" w:cs="Arial"/>
          <w:sz w:val="30"/>
          <w:szCs w:val="30"/>
        </w:rPr>
        <w:t xml:space="preserve"> clean energy </w:t>
      </w:r>
      <w:proofErr w:type="spellStart"/>
      <w:r>
        <w:rPr>
          <w:rFonts w:ascii="Arial" w:hAnsi="Arial" w:cs="Arial"/>
          <w:sz w:val="30"/>
          <w:szCs w:val="30"/>
        </w:rPr>
        <w:t>collaborations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including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its</w:t>
      </w:r>
      <w:proofErr w:type="spellEnd"/>
      <w:r>
        <w:rPr>
          <w:rFonts w:ascii="Arial" w:hAnsi="Arial" w:cs="Arial"/>
          <w:sz w:val="30"/>
          <w:szCs w:val="30"/>
        </w:rPr>
        <w:t xml:space="preserve"> Energy Technology Network </w:t>
      </w:r>
      <w:proofErr w:type="spellStart"/>
      <w:r>
        <w:rPr>
          <w:rFonts w:ascii="Arial" w:hAnsi="Arial" w:cs="Arial"/>
          <w:sz w:val="30"/>
          <w:szCs w:val="30"/>
        </w:rPr>
        <w:t>consisting</w:t>
      </w:r>
      <w:proofErr w:type="spellEnd"/>
      <w:r>
        <w:rPr>
          <w:rFonts w:ascii="Arial" w:hAnsi="Arial" w:cs="Arial"/>
          <w:sz w:val="30"/>
          <w:szCs w:val="30"/>
        </w:rPr>
        <w:t xml:space="preserve"> of 6,000 experts </w:t>
      </w:r>
      <w:proofErr w:type="spellStart"/>
      <w:r>
        <w:rPr>
          <w:rFonts w:ascii="Arial" w:hAnsi="Arial" w:cs="Arial"/>
          <w:sz w:val="30"/>
          <w:szCs w:val="30"/>
        </w:rPr>
        <w:t>from</w:t>
      </w:r>
      <w:proofErr w:type="spellEnd"/>
      <w:r>
        <w:rPr>
          <w:rFonts w:ascii="Arial" w:hAnsi="Arial" w:cs="Arial"/>
          <w:sz w:val="30"/>
          <w:szCs w:val="30"/>
        </w:rPr>
        <w:t xml:space="preserve"> 51 </w:t>
      </w:r>
      <w:proofErr w:type="spellStart"/>
      <w:r>
        <w:rPr>
          <w:rFonts w:ascii="Arial" w:hAnsi="Arial" w:cs="Arial"/>
          <w:sz w:val="30"/>
          <w:szCs w:val="30"/>
        </w:rPr>
        <w:t>countries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its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extensive</w:t>
      </w:r>
      <w:proofErr w:type="spellEnd"/>
      <w:r>
        <w:rPr>
          <w:rFonts w:ascii="Arial" w:hAnsi="Arial" w:cs="Arial"/>
          <w:sz w:val="30"/>
          <w:szCs w:val="30"/>
        </w:rPr>
        <w:t xml:space="preserve"> energy efficiency </w:t>
      </w:r>
      <w:proofErr w:type="spellStart"/>
      <w:r>
        <w:rPr>
          <w:rFonts w:ascii="Arial" w:hAnsi="Arial" w:cs="Arial"/>
          <w:sz w:val="30"/>
          <w:szCs w:val="30"/>
        </w:rPr>
        <w:t>efforts</w:t>
      </w:r>
      <w:proofErr w:type="spellEnd"/>
      <w:r>
        <w:rPr>
          <w:rFonts w:ascii="Arial" w:hAnsi="Arial" w:cs="Arial"/>
          <w:sz w:val="30"/>
          <w:szCs w:val="30"/>
        </w:rPr>
        <w:t xml:space="preserve"> in China </w:t>
      </w:r>
      <w:proofErr w:type="spellStart"/>
      <w:r>
        <w:rPr>
          <w:rFonts w:ascii="Arial" w:hAnsi="Arial" w:cs="Arial"/>
          <w:sz w:val="30"/>
          <w:szCs w:val="30"/>
        </w:rPr>
        <w:t>and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other</w:t>
      </w:r>
      <w:proofErr w:type="spellEnd"/>
      <w:r>
        <w:rPr>
          <w:rFonts w:ascii="Arial" w:hAnsi="Arial" w:cs="Arial"/>
          <w:sz w:val="30"/>
          <w:szCs w:val="30"/>
        </w:rPr>
        <w:t xml:space="preserve"> important </w:t>
      </w:r>
      <w:proofErr w:type="spellStart"/>
      <w:r>
        <w:rPr>
          <w:rFonts w:ascii="Arial" w:hAnsi="Arial" w:cs="Arial"/>
          <w:sz w:val="30"/>
          <w:szCs w:val="30"/>
        </w:rPr>
        <w:t>emerging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economies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its</w:t>
      </w:r>
      <w:proofErr w:type="spellEnd"/>
      <w:r>
        <w:rPr>
          <w:rFonts w:ascii="Arial" w:hAnsi="Arial" w:cs="Arial"/>
          <w:sz w:val="30"/>
          <w:szCs w:val="30"/>
        </w:rPr>
        <w:t xml:space="preserve"> new </w:t>
      </w:r>
      <w:proofErr w:type="spellStart"/>
      <w:r>
        <w:rPr>
          <w:rFonts w:ascii="Arial" w:hAnsi="Arial" w:cs="Arial"/>
          <w:sz w:val="30"/>
          <w:szCs w:val="30"/>
        </w:rPr>
        <w:t>role</w:t>
      </w:r>
      <w:proofErr w:type="spellEnd"/>
      <w:r>
        <w:rPr>
          <w:rFonts w:ascii="Arial" w:hAnsi="Arial" w:cs="Arial"/>
          <w:sz w:val="30"/>
          <w:szCs w:val="30"/>
        </w:rPr>
        <w:t xml:space="preserve"> hosting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Secretariat</w:t>
      </w:r>
      <w:proofErr w:type="spellEnd"/>
      <w:r>
        <w:rPr>
          <w:rFonts w:ascii="Arial" w:hAnsi="Arial" w:cs="Arial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Clean Energy </w:t>
      </w:r>
      <w:proofErr w:type="spellStart"/>
      <w:r>
        <w:rPr>
          <w:rFonts w:ascii="Arial" w:hAnsi="Arial" w:cs="Arial"/>
          <w:sz w:val="30"/>
          <w:szCs w:val="30"/>
        </w:rPr>
        <w:t>Ministerial</w:t>
      </w:r>
      <w:proofErr w:type="spellEnd"/>
      <w:r>
        <w:rPr>
          <w:rFonts w:ascii="Arial" w:hAnsi="Arial" w:cs="Arial"/>
          <w:sz w:val="30"/>
          <w:szCs w:val="30"/>
        </w:rPr>
        <w:t xml:space="preserve">.   </w:t>
      </w:r>
    </w:p>
    <w:p w14:paraId="7A4608B2" w14:textId="77777777" w:rsidR="00B25CE1" w:rsidRDefault="00B25CE1" w:rsidP="00B25C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Review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IEA's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role</w:t>
      </w:r>
      <w:proofErr w:type="spellEnd"/>
      <w:r>
        <w:rPr>
          <w:rFonts w:ascii="Arial" w:hAnsi="Arial" w:cs="Arial"/>
          <w:sz w:val="30"/>
          <w:szCs w:val="30"/>
        </w:rPr>
        <w:t xml:space="preserve"> as </w:t>
      </w:r>
      <w:proofErr w:type="spellStart"/>
      <w:r>
        <w:rPr>
          <w:rFonts w:ascii="Arial" w:hAnsi="Arial" w:cs="Arial"/>
          <w:sz w:val="30"/>
          <w:szCs w:val="30"/>
        </w:rPr>
        <w:t>an</w:t>
      </w:r>
      <w:proofErr w:type="spellEnd"/>
      <w:r>
        <w:rPr>
          <w:rFonts w:ascii="Arial" w:hAnsi="Arial" w:cs="Arial"/>
          <w:sz w:val="30"/>
          <w:szCs w:val="30"/>
        </w:rPr>
        <w:t xml:space="preserve"> energy </w:t>
      </w:r>
      <w:proofErr w:type="spellStart"/>
      <w:r>
        <w:rPr>
          <w:rFonts w:ascii="Arial" w:hAnsi="Arial" w:cs="Arial"/>
          <w:sz w:val="30"/>
          <w:szCs w:val="30"/>
        </w:rPr>
        <w:t>advisor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supporting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clean </w:t>
      </w:r>
      <w:r>
        <w:rPr>
          <w:rFonts w:ascii="Arial" w:hAnsi="Arial" w:cs="Arial"/>
          <w:sz w:val="30"/>
          <w:szCs w:val="30"/>
        </w:rPr>
        <w:lastRenderedPageBreak/>
        <w:t xml:space="preserve">energy </w:t>
      </w:r>
      <w:proofErr w:type="spellStart"/>
      <w:r>
        <w:rPr>
          <w:rFonts w:ascii="Arial" w:hAnsi="Arial" w:cs="Arial"/>
          <w:sz w:val="30"/>
          <w:szCs w:val="30"/>
        </w:rPr>
        <w:t>transition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across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its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membership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beyond</w:t>
      </w:r>
      <w:proofErr w:type="spellEnd"/>
      <w:r>
        <w:rPr>
          <w:rFonts w:ascii="Arial" w:hAnsi="Arial" w:cs="Arial"/>
          <w:sz w:val="30"/>
          <w:szCs w:val="30"/>
        </w:rPr>
        <w:t xml:space="preserve">, as well as </w:t>
      </w:r>
      <w:proofErr w:type="spellStart"/>
      <w:r>
        <w:rPr>
          <w:rFonts w:ascii="Arial" w:hAnsi="Arial" w:cs="Arial"/>
          <w:sz w:val="30"/>
          <w:szCs w:val="30"/>
        </w:rPr>
        <w:t>its</w:t>
      </w:r>
      <w:proofErr w:type="spellEnd"/>
      <w:r>
        <w:rPr>
          <w:rFonts w:ascii="Arial" w:hAnsi="Arial" w:cs="Arial"/>
          <w:sz w:val="30"/>
          <w:szCs w:val="30"/>
        </w:rPr>
        <w:t xml:space="preserve"> new open door policy </w:t>
      </w:r>
      <w:proofErr w:type="spellStart"/>
      <w:r>
        <w:rPr>
          <w:rFonts w:ascii="Arial" w:hAnsi="Arial" w:cs="Arial"/>
          <w:sz w:val="30"/>
          <w:szCs w:val="30"/>
        </w:rPr>
        <w:t>to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emerging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economies</w:t>
      </w:r>
      <w:proofErr w:type="spellEnd"/>
      <w:r>
        <w:rPr>
          <w:rFonts w:ascii="Arial" w:hAnsi="Arial" w:cs="Arial"/>
          <w:sz w:val="30"/>
          <w:szCs w:val="30"/>
        </w:rPr>
        <w:t xml:space="preserve"> in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past </w:t>
      </w:r>
      <w:proofErr w:type="spellStart"/>
      <w:r>
        <w:rPr>
          <w:rFonts w:ascii="Arial" w:hAnsi="Arial" w:cs="Arial"/>
          <w:sz w:val="30"/>
          <w:szCs w:val="30"/>
        </w:rPr>
        <w:t>year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sz w:val="30"/>
          <w:szCs w:val="30"/>
        </w:rPr>
        <w:t>With</w:t>
      </w:r>
      <w:proofErr w:type="spellEnd"/>
      <w:r>
        <w:rPr>
          <w:rFonts w:ascii="Arial" w:hAnsi="Arial" w:cs="Arial"/>
          <w:sz w:val="30"/>
          <w:szCs w:val="30"/>
        </w:rPr>
        <w:t xml:space="preserve"> China, Indonesia, Thailand, Singapore </w:t>
      </w:r>
      <w:proofErr w:type="spellStart"/>
      <w:r>
        <w:rPr>
          <w:rFonts w:ascii="Arial" w:hAnsi="Arial" w:cs="Arial"/>
          <w:sz w:val="30"/>
          <w:szCs w:val="30"/>
        </w:rPr>
        <w:t>and</w:t>
      </w:r>
      <w:proofErr w:type="spellEnd"/>
      <w:r>
        <w:rPr>
          <w:rFonts w:ascii="Arial" w:hAnsi="Arial" w:cs="Arial"/>
          <w:sz w:val="30"/>
          <w:szCs w:val="30"/>
        </w:rPr>
        <w:t xml:space="preserve"> Morocco </w:t>
      </w:r>
      <w:proofErr w:type="spellStart"/>
      <w:r>
        <w:rPr>
          <w:rFonts w:ascii="Arial" w:hAnsi="Arial" w:cs="Arial"/>
          <w:sz w:val="30"/>
          <w:szCs w:val="30"/>
        </w:rPr>
        <w:t>becoming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associate</w:t>
      </w:r>
      <w:proofErr w:type="spellEnd"/>
      <w:r>
        <w:rPr>
          <w:rFonts w:ascii="Arial" w:hAnsi="Arial" w:cs="Arial"/>
          <w:sz w:val="30"/>
          <w:szCs w:val="30"/>
        </w:rPr>
        <w:t xml:space="preserve"> members, </w:t>
      </w:r>
      <w:proofErr w:type="spellStart"/>
      <w:r>
        <w:rPr>
          <w:rFonts w:ascii="Arial" w:hAnsi="Arial" w:cs="Arial"/>
          <w:sz w:val="30"/>
          <w:szCs w:val="30"/>
        </w:rPr>
        <w:t>and</w:t>
      </w:r>
      <w:proofErr w:type="spellEnd"/>
      <w:r>
        <w:rPr>
          <w:rFonts w:ascii="Arial" w:hAnsi="Arial" w:cs="Arial"/>
          <w:sz w:val="30"/>
          <w:szCs w:val="30"/>
        </w:rPr>
        <w:t xml:space="preserve"> Mexico on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road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to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becoming</w:t>
      </w:r>
      <w:proofErr w:type="spellEnd"/>
      <w:r>
        <w:rPr>
          <w:rFonts w:ascii="Arial" w:hAnsi="Arial" w:cs="Arial"/>
          <w:sz w:val="30"/>
          <w:szCs w:val="30"/>
        </w:rPr>
        <w:t xml:space="preserve"> a member,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IEA family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now</w:t>
      </w:r>
      <w:proofErr w:type="spellEnd"/>
      <w:r>
        <w:rPr>
          <w:rFonts w:ascii="Arial" w:hAnsi="Arial" w:cs="Arial"/>
          <w:sz w:val="30"/>
          <w:szCs w:val="30"/>
        </w:rPr>
        <w:t xml:space="preserve"> accounts </w:t>
      </w:r>
      <w:proofErr w:type="spellStart"/>
      <w:r>
        <w:rPr>
          <w:rFonts w:ascii="Arial" w:hAnsi="Arial" w:cs="Arial"/>
          <w:sz w:val="30"/>
          <w:szCs w:val="30"/>
        </w:rPr>
        <w:t>for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two-thirds</w:t>
      </w:r>
      <w:proofErr w:type="spellEnd"/>
      <w:r>
        <w:rPr>
          <w:rFonts w:ascii="Arial" w:hAnsi="Arial" w:cs="Arial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sz w:val="30"/>
          <w:szCs w:val="30"/>
        </w:rPr>
        <w:t>global</w:t>
      </w:r>
      <w:proofErr w:type="spellEnd"/>
      <w:r>
        <w:rPr>
          <w:rFonts w:ascii="Arial" w:hAnsi="Arial" w:cs="Arial"/>
          <w:sz w:val="30"/>
          <w:szCs w:val="30"/>
        </w:rPr>
        <w:t xml:space="preserve"> energy </w:t>
      </w:r>
      <w:proofErr w:type="spellStart"/>
      <w:r>
        <w:rPr>
          <w:rFonts w:ascii="Arial" w:hAnsi="Arial" w:cs="Arial"/>
          <w:sz w:val="30"/>
          <w:szCs w:val="30"/>
        </w:rPr>
        <w:t>demand</w:t>
      </w:r>
      <w:proofErr w:type="spellEnd"/>
      <w:r>
        <w:rPr>
          <w:rFonts w:ascii="Arial" w:hAnsi="Arial" w:cs="Arial"/>
          <w:sz w:val="30"/>
          <w:szCs w:val="30"/>
        </w:rPr>
        <w:t xml:space="preserve"> (63%), </w:t>
      </w:r>
      <w:proofErr w:type="spellStart"/>
      <w:r>
        <w:rPr>
          <w:rFonts w:ascii="Arial" w:hAnsi="Arial" w:cs="Arial"/>
          <w:sz w:val="30"/>
          <w:szCs w:val="30"/>
        </w:rPr>
        <w:t>renewable</w:t>
      </w:r>
      <w:proofErr w:type="spellEnd"/>
      <w:r>
        <w:rPr>
          <w:rFonts w:ascii="Arial" w:hAnsi="Arial" w:cs="Arial"/>
          <w:sz w:val="30"/>
          <w:szCs w:val="30"/>
        </w:rPr>
        <w:t xml:space="preserve"> energy </w:t>
      </w:r>
      <w:proofErr w:type="spellStart"/>
      <w:r>
        <w:rPr>
          <w:rFonts w:ascii="Arial" w:hAnsi="Arial" w:cs="Arial"/>
          <w:sz w:val="30"/>
          <w:szCs w:val="30"/>
        </w:rPr>
        <w:t>generation</w:t>
      </w:r>
      <w:proofErr w:type="spellEnd"/>
      <w:r>
        <w:rPr>
          <w:rFonts w:ascii="Arial" w:hAnsi="Arial" w:cs="Arial"/>
          <w:sz w:val="30"/>
          <w:szCs w:val="30"/>
        </w:rPr>
        <w:t xml:space="preserve"> (69%) </w:t>
      </w:r>
      <w:proofErr w:type="spellStart"/>
      <w:r>
        <w:rPr>
          <w:rFonts w:ascii="Arial" w:hAnsi="Arial" w:cs="Arial"/>
          <w:sz w:val="30"/>
          <w:szCs w:val="30"/>
        </w:rPr>
        <w:t>and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global</w:t>
      </w:r>
      <w:proofErr w:type="spellEnd"/>
      <w:r>
        <w:rPr>
          <w:rFonts w:ascii="Arial" w:hAnsi="Arial" w:cs="Arial"/>
          <w:sz w:val="30"/>
          <w:szCs w:val="30"/>
        </w:rPr>
        <w:t xml:space="preserve"> CO2 </w:t>
      </w:r>
      <w:proofErr w:type="spellStart"/>
      <w:r>
        <w:rPr>
          <w:rFonts w:ascii="Arial" w:hAnsi="Arial" w:cs="Arial"/>
          <w:sz w:val="30"/>
          <w:szCs w:val="30"/>
        </w:rPr>
        <w:t>emissions</w:t>
      </w:r>
      <w:proofErr w:type="spellEnd"/>
      <w:r>
        <w:rPr>
          <w:rFonts w:ascii="Arial" w:hAnsi="Arial" w:cs="Arial"/>
          <w:sz w:val="30"/>
          <w:szCs w:val="30"/>
        </w:rPr>
        <w:t xml:space="preserve"> (67%), </w:t>
      </w:r>
      <w:proofErr w:type="spellStart"/>
      <w:r>
        <w:rPr>
          <w:rFonts w:ascii="Arial" w:hAnsi="Arial" w:cs="Arial"/>
          <w:sz w:val="30"/>
          <w:szCs w:val="30"/>
        </w:rPr>
        <w:t>and</w:t>
      </w:r>
      <w:proofErr w:type="spellEnd"/>
      <w:r>
        <w:rPr>
          <w:rFonts w:ascii="Arial" w:hAnsi="Arial" w:cs="Arial"/>
          <w:sz w:val="30"/>
          <w:szCs w:val="30"/>
        </w:rPr>
        <w:t xml:space="preserve"> more </w:t>
      </w:r>
      <w:proofErr w:type="spellStart"/>
      <w:r>
        <w:rPr>
          <w:rFonts w:ascii="Arial" w:hAnsi="Arial" w:cs="Arial"/>
          <w:sz w:val="30"/>
          <w:szCs w:val="30"/>
        </w:rPr>
        <w:t>than</w:t>
      </w:r>
      <w:proofErr w:type="spellEnd"/>
      <w:r>
        <w:rPr>
          <w:rFonts w:ascii="Arial" w:hAnsi="Arial" w:cs="Arial"/>
          <w:sz w:val="30"/>
          <w:szCs w:val="30"/>
        </w:rPr>
        <w:t xml:space="preserve"> half </w:t>
      </w:r>
      <w:proofErr w:type="spellStart"/>
      <w:r>
        <w:rPr>
          <w:rFonts w:ascii="Arial" w:hAnsi="Arial" w:cs="Arial"/>
          <w:sz w:val="30"/>
          <w:szCs w:val="30"/>
        </w:rPr>
        <w:t>the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world's</w:t>
      </w:r>
      <w:proofErr w:type="spellEnd"/>
      <w:r>
        <w:rPr>
          <w:rFonts w:ascii="Arial" w:hAnsi="Arial" w:cs="Arial"/>
          <w:sz w:val="30"/>
          <w:szCs w:val="30"/>
        </w:rPr>
        <w:t xml:space="preserve"> energy </w:t>
      </w:r>
      <w:proofErr w:type="spellStart"/>
      <w:r>
        <w:rPr>
          <w:rFonts w:ascii="Arial" w:hAnsi="Arial" w:cs="Arial"/>
          <w:sz w:val="30"/>
          <w:szCs w:val="30"/>
        </w:rPr>
        <w:t>production</w:t>
      </w:r>
      <w:proofErr w:type="spellEnd"/>
      <w:r>
        <w:rPr>
          <w:rFonts w:ascii="Arial" w:hAnsi="Arial" w:cs="Arial"/>
          <w:sz w:val="30"/>
          <w:szCs w:val="30"/>
        </w:rPr>
        <w:t xml:space="preserve"> (52%).</w:t>
      </w:r>
    </w:p>
    <w:p w14:paraId="6BC898C3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14:paraId="099953AD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TO REGISTER:</w:t>
      </w:r>
      <w:r>
        <w:rPr>
          <w:rFonts w:ascii="Arial" w:hAnsi="Arial" w:cs="Arial"/>
          <w:sz w:val="30"/>
          <w:szCs w:val="30"/>
        </w:rPr>
        <w:t xml:space="preserve"> Contact </w:t>
      </w:r>
      <w:hyperlink r:id="rId5" w:history="1">
        <w:r>
          <w:rPr>
            <w:rFonts w:ascii="Arial" w:hAnsi="Arial" w:cs="Arial"/>
            <w:color w:val="0000FF"/>
            <w:sz w:val="30"/>
            <w:szCs w:val="30"/>
            <w:u w:val="single" w:color="0000FF"/>
          </w:rPr>
          <w:t>press@iea.org</w:t>
        </w:r>
      </w:hyperlink>
    </w:p>
    <w:p w14:paraId="5A2BB770" w14:textId="77777777" w:rsidR="00B25CE1" w:rsidRDefault="00B25CE1" w:rsidP="00B25C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i/>
          <w:iCs/>
          <w:sz w:val="30"/>
          <w:szCs w:val="30"/>
        </w:rPr>
        <w:t>About</w:t>
      </w:r>
      <w:proofErr w:type="spellEnd"/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0"/>
          <w:szCs w:val="30"/>
        </w:rPr>
        <w:t>the</w:t>
      </w:r>
      <w:proofErr w:type="spellEnd"/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IEA:</w:t>
      </w:r>
      <w:r>
        <w:rPr>
          <w:rFonts w:ascii="Arial" w:hAnsi="Arial" w:cs="Arial"/>
          <w:i/>
          <w:iCs/>
          <w:sz w:val="30"/>
          <w:szCs w:val="30"/>
        </w:rPr>
        <w:t xml:space="preserve"> The International Energy Agency,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the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global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energy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authority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, was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founded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in 1974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to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help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its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member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countries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co-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ordinate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collective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response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to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major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oil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supply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disruptions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Its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mission has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evolved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and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rests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today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on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three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main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pillars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: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working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to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ensure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global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energy security;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expanding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energy cooperation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and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dialogue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around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the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world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;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and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promoting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an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environmentally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sustainable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energy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future</w:t>
      </w:r>
      <w:proofErr w:type="spellEnd"/>
      <w:r>
        <w:rPr>
          <w:rFonts w:ascii="Arial" w:hAnsi="Arial" w:cs="Arial"/>
          <w:i/>
          <w:iCs/>
          <w:sz w:val="30"/>
          <w:szCs w:val="30"/>
        </w:rPr>
        <w:t>.</w:t>
      </w:r>
    </w:p>
    <w:p w14:paraId="5A29283D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7F9A338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EF78D3C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9F2143C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6FF08AF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FCCE9B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If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you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wish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unsubscribe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please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send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</w:t>
      </w:r>
      <w:proofErr w:type="spellEnd"/>
      <w:r>
        <w:rPr>
          <w:rFonts w:ascii="Arial" w:hAnsi="Arial" w:cs="Arial"/>
          <w:sz w:val="26"/>
          <w:szCs w:val="26"/>
        </w:rPr>
        <w:t xml:space="preserve"> email </w:t>
      </w:r>
      <w:proofErr w:type="spellStart"/>
      <w:r>
        <w:rPr>
          <w:rFonts w:ascii="Arial" w:hAnsi="Arial" w:cs="Arial"/>
          <w:sz w:val="26"/>
          <w:szCs w:val="26"/>
        </w:rPr>
        <w:t>to</w:t>
      </w:r>
      <w:proofErr w:type="spellEnd"/>
      <w:r>
        <w:rPr>
          <w:rFonts w:ascii="Arial" w:hAnsi="Arial" w:cs="Arial"/>
          <w:sz w:val="26"/>
          <w:szCs w:val="26"/>
        </w:rPr>
        <w:t> </w:t>
      </w:r>
      <w:hyperlink r:id="rId6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</w:rPr>
          <w:t>press@iea.org</w:t>
        </w:r>
      </w:hyperlink>
      <w:r>
        <w:rPr>
          <w:rFonts w:ascii="Arial" w:hAnsi="Arial" w:cs="Arial"/>
          <w:sz w:val="26"/>
          <w:szCs w:val="26"/>
        </w:rPr>
        <w:t>.</w:t>
      </w:r>
    </w:p>
    <w:p w14:paraId="0D8EF085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Further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questions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should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directed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to</w:t>
      </w:r>
      <w:proofErr w:type="spellEnd"/>
      <w:r>
        <w:rPr>
          <w:rFonts w:ascii="Arial" w:hAnsi="Arial" w:cs="Arial"/>
          <w:sz w:val="26"/>
          <w:szCs w:val="26"/>
        </w:rPr>
        <w:t> </w:t>
      </w:r>
      <w:hyperlink r:id="rId7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</w:rPr>
          <w:t>press@iea.org</w:t>
        </w:r>
      </w:hyperlink>
      <w:r>
        <w:rPr>
          <w:rFonts w:ascii="Arial" w:hAnsi="Arial" w:cs="Arial"/>
          <w:sz w:val="26"/>
          <w:szCs w:val="26"/>
        </w:rPr>
        <w:t>.</w:t>
      </w:r>
    </w:p>
    <w:p w14:paraId="3FADDA7C" w14:textId="77777777" w:rsidR="00B25CE1" w:rsidRDefault="00B25CE1" w:rsidP="00B25CE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BA39B6B" w14:textId="77777777" w:rsidR="005B0451" w:rsidRDefault="00B25CE1">
      <w:bookmarkStart w:id="0" w:name="_GoBack"/>
      <w:bookmarkEnd w:id="0"/>
    </w:p>
    <w:sectPr w:rsidR="005B0451" w:rsidSect="00082A2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E1"/>
    <w:rsid w:val="005F7894"/>
    <w:rsid w:val="00A22E82"/>
    <w:rsid w:val="00B2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F08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ess@iea.org" TargetMode="External"/><Relationship Id="rId6" Type="http://schemas.openxmlformats.org/officeDocument/2006/relationships/hyperlink" Target="mailto:press@iea.org" TargetMode="External"/><Relationship Id="rId7" Type="http://schemas.openxmlformats.org/officeDocument/2006/relationships/hyperlink" Target="mailto:press@ie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2642</Characters>
  <Application>Microsoft Macintosh Word</Application>
  <DocSecurity>0</DocSecurity>
  <Lines>22</Lines>
  <Paragraphs>6</Paragraphs>
  <ScaleCrop>false</ScaleCrop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muller</dc:creator>
  <cp:keywords/>
  <dc:description/>
  <cp:lastModifiedBy>maaike muller</cp:lastModifiedBy>
  <cp:revision>1</cp:revision>
  <dcterms:created xsi:type="dcterms:W3CDTF">2016-11-01T02:26:00Z</dcterms:created>
  <dcterms:modified xsi:type="dcterms:W3CDTF">2016-11-01T02:26:00Z</dcterms:modified>
</cp:coreProperties>
</file>