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4A24F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Georgia" w:hAnsi="Georgia" w:cs="Georgia"/>
          <w:color w:val="4D4D4D"/>
          <w:sz w:val="40"/>
          <w:szCs w:val="40"/>
        </w:rPr>
      </w:pPr>
      <w:r>
        <w:rPr>
          <w:rFonts w:ascii="Georgia" w:hAnsi="Georgia" w:cs="Georgia"/>
          <w:color w:val="4D4D4D"/>
          <w:sz w:val="40"/>
          <w:szCs w:val="40"/>
        </w:rPr>
        <w:t>INVITATION TO A MEDIA BRIEFING</w:t>
      </w:r>
    </w:p>
    <w:p w14:paraId="42835AE2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Georgia" w:hAnsi="Georgia" w:cs="Georgia"/>
          <w:color w:val="4D4D4D"/>
          <w:sz w:val="40"/>
          <w:szCs w:val="40"/>
        </w:rPr>
        <w:t xml:space="preserve">AHEAD OF COP22 in </w:t>
      </w:r>
      <w:proofErr w:type="spellStart"/>
      <w:r>
        <w:rPr>
          <w:rFonts w:ascii="Georgia" w:hAnsi="Georgia" w:cs="Georgia"/>
          <w:color w:val="4D4D4D"/>
          <w:sz w:val="40"/>
          <w:szCs w:val="40"/>
        </w:rPr>
        <w:t>Marrakech</w:t>
      </w:r>
      <w:proofErr w:type="spellEnd"/>
      <w:r>
        <w:rPr>
          <w:rFonts w:ascii="Georgia" w:hAnsi="Georgia" w:cs="Georgia"/>
          <w:color w:val="4D4D4D"/>
          <w:sz w:val="40"/>
          <w:szCs w:val="40"/>
        </w:rPr>
        <w:t xml:space="preserve"> </w:t>
      </w:r>
      <w:proofErr w:type="spellStart"/>
      <w:r>
        <w:rPr>
          <w:rFonts w:ascii="Georgia" w:hAnsi="Georgia" w:cs="Georgia"/>
          <w:color w:val="4D4D4D"/>
          <w:sz w:val="40"/>
          <w:szCs w:val="40"/>
        </w:rPr>
        <w:t>starting</w:t>
      </w:r>
      <w:proofErr w:type="spellEnd"/>
      <w:r>
        <w:rPr>
          <w:rFonts w:ascii="Georgia" w:hAnsi="Georgia" w:cs="Georgia"/>
          <w:color w:val="4D4D4D"/>
          <w:sz w:val="40"/>
          <w:szCs w:val="40"/>
        </w:rPr>
        <w:t xml:space="preserve"> 7 November</w:t>
      </w:r>
    </w:p>
    <w:p w14:paraId="4442740E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 </w:t>
      </w:r>
    </w:p>
    <w:p w14:paraId="446B22C4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proofErr w:type="spellStart"/>
      <w:r>
        <w:rPr>
          <w:rFonts w:ascii="Georgia" w:hAnsi="Georgia" w:cs="Georgia"/>
          <w:b/>
          <w:bCs/>
          <w:color w:val="4D4D4D"/>
          <w:sz w:val="52"/>
          <w:szCs w:val="52"/>
        </w:rPr>
        <w:t>What</w:t>
      </w:r>
      <w:proofErr w:type="spellEnd"/>
      <w:r>
        <w:rPr>
          <w:rFonts w:ascii="Georgia" w:hAnsi="Georgia" w:cs="Georgia"/>
          <w:b/>
          <w:bCs/>
          <w:color w:val="4D4D4D"/>
          <w:sz w:val="52"/>
          <w:szCs w:val="5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4D4D4D"/>
          <w:sz w:val="52"/>
          <w:szCs w:val="52"/>
        </w:rPr>
        <w:t>to</w:t>
      </w:r>
      <w:proofErr w:type="spellEnd"/>
      <w:r>
        <w:rPr>
          <w:rFonts w:ascii="Georgia" w:hAnsi="Georgia" w:cs="Georgia"/>
          <w:b/>
          <w:bCs/>
          <w:color w:val="4D4D4D"/>
          <w:sz w:val="52"/>
          <w:szCs w:val="5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4D4D4D"/>
          <w:sz w:val="52"/>
          <w:szCs w:val="52"/>
        </w:rPr>
        <w:t>expect</w:t>
      </w:r>
      <w:proofErr w:type="spellEnd"/>
      <w:r>
        <w:rPr>
          <w:rFonts w:ascii="Georgia" w:hAnsi="Georgia" w:cs="Georgia"/>
          <w:b/>
          <w:bCs/>
          <w:color w:val="4D4D4D"/>
          <w:sz w:val="52"/>
          <w:szCs w:val="5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4D4D4D"/>
          <w:sz w:val="52"/>
          <w:szCs w:val="52"/>
        </w:rPr>
        <w:t>from</w:t>
      </w:r>
      <w:proofErr w:type="spellEnd"/>
      <w:r>
        <w:rPr>
          <w:rFonts w:ascii="Georgia" w:hAnsi="Georgia" w:cs="Georgia"/>
          <w:b/>
          <w:bCs/>
          <w:color w:val="4D4D4D"/>
          <w:sz w:val="52"/>
          <w:szCs w:val="52"/>
        </w:rPr>
        <w:t xml:space="preserve"> COP22 in </w:t>
      </w:r>
      <w:proofErr w:type="spellStart"/>
      <w:r>
        <w:rPr>
          <w:rFonts w:ascii="Georgia" w:hAnsi="Georgia" w:cs="Georgia"/>
          <w:b/>
          <w:bCs/>
          <w:color w:val="4D4D4D"/>
          <w:sz w:val="52"/>
          <w:szCs w:val="52"/>
        </w:rPr>
        <w:t>Marrakech</w:t>
      </w:r>
      <w:proofErr w:type="spellEnd"/>
      <w:r>
        <w:rPr>
          <w:rFonts w:ascii="Georgia" w:hAnsi="Georgia" w:cs="Georgia"/>
          <w:b/>
          <w:bCs/>
          <w:color w:val="4D4D4D"/>
          <w:sz w:val="52"/>
          <w:szCs w:val="52"/>
        </w:rPr>
        <w:t xml:space="preserve"> &amp; </w:t>
      </w:r>
      <w:proofErr w:type="spellStart"/>
      <w:r>
        <w:rPr>
          <w:rFonts w:ascii="Georgia" w:hAnsi="Georgia" w:cs="Georgia"/>
          <w:b/>
          <w:bCs/>
          <w:color w:val="4D4D4D"/>
          <w:sz w:val="52"/>
          <w:szCs w:val="52"/>
        </w:rPr>
        <w:t>what</w:t>
      </w:r>
      <w:proofErr w:type="spellEnd"/>
      <w:r>
        <w:rPr>
          <w:rFonts w:ascii="Georgia" w:hAnsi="Georgia" w:cs="Georgia"/>
          <w:b/>
          <w:bCs/>
          <w:color w:val="4D4D4D"/>
          <w:sz w:val="52"/>
          <w:szCs w:val="52"/>
        </w:rPr>
        <w:t xml:space="preserve"> is </w:t>
      </w:r>
      <w:proofErr w:type="spellStart"/>
      <w:r>
        <w:rPr>
          <w:rFonts w:ascii="Georgia" w:hAnsi="Georgia" w:cs="Georgia"/>
          <w:b/>
          <w:bCs/>
          <w:color w:val="4D4D4D"/>
          <w:sz w:val="52"/>
          <w:szCs w:val="52"/>
        </w:rPr>
        <w:t>the</w:t>
      </w:r>
      <w:proofErr w:type="spellEnd"/>
      <w:r>
        <w:rPr>
          <w:rFonts w:ascii="Georgia" w:hAnsi="Georgia" w:cs="Georgia"/>
          <w:b/>
          <w:bCs/>
          <w:color w:val="4D4D4D"/>
          <w:sz w:val="52"/>
          <w:szCs w:val="52"/>
        </w:rPr>
        <w:t xml:space="preserve"> EU </w:t>
      </w:r>
      <w:proofErr w:type="spellStart"/>
      <w:r>
        <w:rPr>
          <w:rFonts w:ascii="Georgia" w:hAnsi="Georgia" w:cs="Georgia"/>
          <w:b/>
          <w:bCs/>
          <w:color w:val="4D4D4D"/>
          <w:sz w:val="52"/>
          <w:szCs w:val="52"/>
        </w:rPr>
        <w:t>bringing</w:t>
      </w:r>
      <w:proofErr w:type="spellEnd"/>
      <w:r>
        <w:rPr>
          <w:rFonts w:ascii="Georgia" w:hAnsi="Georgia" w:cs="Georgia"/>
          <w:b/>
          <w:bCs/>
          <w:color w:val="4D4D4D"/>
          <w:sz w:val="52"/>
          <w:szCs w:val="5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4D4D4D"/>
          <w:sz w:val="52"/>
          <w:szCs w:val="52"/>
        </w:rPr>
        <w:t>to</w:t>
      </w:r>
      <w:proofErr w:type="spellEnd"/>
      <w:r>
        <w:rPr>
          <w:rFonts w:ascii="Georgia" w:hAnsi="Georgia" w:cs="Georgia"/>
          <w:b/>
          <w:bCs/>
          <w:color w:val="4D4D4D"/>
          <w:sz w:val="52"/>
          <w:szCs w:val="5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4D4D4D"/>
          <w:sz w:val="52"/>
          <w:szCs w:val="52"/>
        </w:rPr>
        <w:t>the</w:t>
      </w:r>
      <w:proofErr w:type="spellEnd"/>
      <w:r>
        <w:rPr>
          <w:rFonts w:ascii="Georgia" w:hAnsi="Georgia" w:cs="Georgia"/>
          <w:b/>
          <w:bCs/>
          <w:color w:val="4D4D4D"/>
          <w:sz w:val="52"/>
          <w:szCs w:val="5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4D4D4D"/>
          <w:sz w:val="52"/>
          <w:szCs w:val="52"/>
        </w:rPr>
        <w:t>table</w:t>
      </w:r>
      <w:proofErr w:type="spellEnd"/>
      <w:r>
        <w:rPr>
          <w:rFonts w:ascii="Georgia" w:hAnsi="Georgia" w:cs="Georgia"/>
          <w:b/>
          <w:bCs/>
          <w:color w:val="4D4D4D"/>
          <w:sz w:val="52"/>
          <w:szCs w:val="52"/>
        </w:rPr>
        <w:t>?</w:t>
      </w:r>
    </w:p>
    <w:p w14:paraId="5D217F56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 </w:t>
      </w:r>
    </w:p>
    <w:p w14:paraId="691EE0AE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bookmarkStart w:id="0" w:name="_GoBack"/>
      <w:r>
        <w:rPr>
          <w:rFonts w:ascii="Helvetica" w:hAnsi="Helvetica" w:cs="Helvetica"/>
          <w:b/>
          <w:bCs/>
          <w:color w:val="4D4D4D"/>
          <w:sz w:val="30"/>
          <w:szCs w:val="30"/>
        </w:rPr>
        <w:t>WHO?</w:t>
      </w:r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Climate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Action Network (CAN) Europe </w:t>
      </w:r>
    </w:p>
    <w:p w14:paraId="609E5644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>SPEAKERS</w:t>
      </w:r>
      <w:r>
        <w:rPr>
          <w:rFonts w:ascii="Helvetica" w:hAnsi="Helvetica" w:cs="Helvetica"/>
          <w:color w:val="4D4D4D"/>
          <w:sz w:val="30"/>
          <w:szCs w:val="30"/>
        </w:rPr>
        <w:t>:</w:t>
      </w:r>
    </w:p>
    <w:p w14:paraId="35604D7D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proofErr w:type="spellStart"/>
      <w:r>
        <w:rPr>
          <w:rFonts w:ascii="Helvetica" w:hAnsi="Helvetica" w:cs="Helvetica"/>
          <w:color w:val="4D4D4D"/>
          <w:sz w:val="30"/>
          <w:szCs w:val="30"/>
        </w:rPr>
        <w:t>Ulriikka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Aarnio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, International Policy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Coordinator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>, CAN Europe</w:t>
      </w:r>
    </w:p>
    <w:p w14:paraId="4A8985A2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Sven Harmeling, 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Climate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Change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Advocacy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Coordinator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>, CARE International</w:t>
      </w:r>
    </w:p>
    <w:p w14:paraId="18D86DCC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>WHEN?</w:t>
      </w:r>
      <w:r>
        <w:rPr>
          <w:rFonts w:ascii="Helvetica" w:hAnsi="Helvetica" w:cs="Helvetica"/>
          <w:color w:val="4D4D4D"/>
          <w:sz w:val="30"/>
          <w:szCs w:val="30"/>
        </w:rPr>
        <w:t xml:space="preserve"> 2 November, 10-11, over coffee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and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croissants</w:t>
      </w:r>
    </w:p>
    <w:p w14:paraId="41F8EBB3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>WHERE?</w:t>
      </w:r>
      <w:r>
        <w:rPr>
          <w:rFonts w:ascii="Helvetica" w:hAnsi="Helvetica" w:cs="Helvetica"/>
          <w:color w:val="4D4D4D"/>
          <w:sz w:val="30"/>
          <w:szCs w:val="30"/>
        </w:rPr>
        <w:t xml:space="preserve"> CARE International office,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Rue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du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Trône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12, 1000 Bruxelles, Belgium</w:t>
      </w:r>
    </w:p>
    <w:p w14:paraId="0576FB89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 xml:space="preserve">PLEASE CONFIRM YOUR PARTICIPATION. YOU CAN ALSO JOIN THE BRIEFING ONLINE </w:t>
      </w:r>
      <w:hyperlink r:id="rId4" w:history="1">
        <w:r>
          <w:rPr>
            <w:rFonts w:ascii="Helvetica" w:hAnsi="Helvetica" w:cs="Helvetica"/>
            <w:color w:val="5DBAD5"/>
            <w:sz w:val="30"/>
            <w:szCs w:val="30"/>
            <w:u w:val="single" w:color="5DBAD5"/>
          </w:rPr>
          <w:t>HERE</w:t>
        </w:r>
      </w:hyperlink>
    </w:p>
    <w:p w14:paraId="409C7183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>WHAT?</w:t>
      </w:r>
    </w:p>
    <w:p w14:paraId="4CBB9803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proofErr w:type="spellStart"/>
      <w:r>
        <w:rPr>
          <w:rFonts w:ascii="Helvetica" w:hAnsi="Helvetica" w:cs="Helvetica"/>
          <w:color w:val="4D4D4D"/>
          <w:sz w:val="30"/>
          <w:szCs w:val="30"/>
        </w:rPr>
        <w:t>Since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Paris Agreement was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struck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at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global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climate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Summit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in Paris, COP21 last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year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countries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have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come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together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at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an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unprecedented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rate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to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ensure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its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early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entry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into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force. </w:t>
      </w:r>
      <w:bookmarkEnd w:id="0"/>
      <w:proofErr w:type="spellStart"/>
      <w:r>
        <w:rPr>
          <w:rFonts w:ascii="Helvetica" w:hAnsi="Helvetica" w:cs="Helvetica"/>
          <w:color w:val="4D4D4D"/>
          <w:sz w:val="30"/>
          <w:szCs w:val="30"/>
        </w:rPr>
        <w:t>Therefore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first meeting of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Parties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to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Paris Agreement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will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be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held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during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upcoming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COP22,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starting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7 November in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Marrakech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>. 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Thanks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to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decision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to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undergo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a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fast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track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ratification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process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EU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will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have a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seat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at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table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even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though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not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all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member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states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 have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formally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joined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Agreement. </w:t>
      </w:r>
    </w:p>
    <w:p w14:paraId="53C39ABB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proofErr w:type="spellStart"/>
      <w:r>
        <w:rPr>
          <w:rFonts w:ascii="Helvetica" w:hAnsi="Helvetica" w:cs="Helvetica"/>
          <w:color w:val="4D4D4D"/>
          <w:sz w:val="30"/>
          <w:szCs w:val="30"/>
        </w:rPr>
        <w:t>You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will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hear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from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experts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from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CAN Europe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and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CARE International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who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will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bring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clarity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around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key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expectations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for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COP22 in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Marrakech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including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entry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into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force of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Paris Agreement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and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first meeting of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parties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to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Paris Agreement (CMA1)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and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> 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ongoing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discussions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on pre-2020 action,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climate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finance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and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> 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loss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and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damage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>.</w:t>
      </w:r>
    </w:p>
    <w:p w14:paraId="1213EA81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proofErr w:type="spellStart"/>
      <w:r>
        <w:rPr>
          <w:rFonts w:ascii="Helvetica" w:hAnsi="Helvetica" w:cs="Helvetica"/>
          <w:color w:val="4D4D4D"/>
          <w:sz w:val="30"/>
          <w:szCs w:val="30"/>
        </w:rPr>
        <w:t>You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will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also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get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clarity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around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what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EU is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bringing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to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table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in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Marrakech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and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how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to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judge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EU’s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participation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in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this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COP.</w:t>
      </w:r>
    </w:p>
    <w:p w14:paraId="2117FFED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 </w:t>
      </w:r>
    </w:p>
    <w:p w14:paraId="30C1EF41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proofErr w:type="spellStart"/>
      <w:r>
        <w:rPr>
          <w:rFonts w:ascii="Helvetica" w:hAnsi="Helvetica" w:cs="Helvetica"/>
          <w:b/>
          <w:bCs/>
          <w:color w:val="4D4D4D"/>
          <w:sz w:val="30"/>
          <w:szCs w:val="30"/>
        </w:rPr>
        <w:lastRenderedPageBreak/>
        <w:t>Notes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>:</w:t>
      </w:r>
    </w:p>
    <w:p w14:paraId="1B046762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proofErr w:type="spellStart"/>
      <w:r>
        <w:rPr>
          <w:rFonts w:ascii="Helvetica" w:hAnsi="Helvetica" w:cs="Helvetica"/>
          <w:color w:val="4D4D4D"/>
          <w:sz w:val="30"/>
          <w:szCs w:val="30"/>
        </w:rPr>
        <w:t>Please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register as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soon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as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possible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by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sending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an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email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to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Caroline Westblom, </w:t>
      </w:r>
      <w:hyperlink r:id="rId5" w:history="1">
        <w:r>
          <w:rPr>
            <w:rFonts w:ascii="Helvetica" w:hAnsi="Helvetica" w:cs="Helvetica"/>
            <w:color w:val="5DBAD5"/>
            <w:sz w:val="30"/>
            <w:szCs w:val="30"/>
            <w:u w:val="single" w:color="5DBAD5"/>
          </w:rPr>
          <w:t>caroline@caneurope.org</w:t>
        </w:r>
      </w:hyperlink>
      <w:r>
        <w:rPr>
          <w:rFonts w:ascii="Helvetica" w:hAnsi="Helvetica" w:cs="Helvetica"/>
          <w:color w:val="4D4D4D"/>
          <w:sz w:val="30"/>
          <w:szCs w:val="30"/>
        </w:rPr>
        <w:t xml:space="preserve">.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You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can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also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join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briefing online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with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a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possibility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to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ask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questions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through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a </w:t>
      </w:r>
      <w:proofErr w:type="gramStart"/>
      <w:r>
        <w:rPr>
          <w:rFonts w:ascii="Helvetica" w:hAnsi="Helvetica" w:cs="Helvetica"/>
          <w:color w:val="4D4D4D"/>
          <w:sz w:val="30"/>
          <w:szCs w:val="30"/>
        </w:rPr>
        <w:t>chat box</w:t>
      </w:r>
      <w:proofErr w:type="gramEnd"/>
      <w:r>
        <w:rPr>
          <w:rFonts w:ascii="Helvetica" w:hAnsi="Helvetica" w:cs="Helvetica"/>
          <w:color w:val="4D4D4D"/>
          <w:sz w:val="30"/>
          <w:szCs w:val="30"/>
        </w:rPr>
        <w:t>.</w:t>
      </w:r>
    </w:p>
    <w:p w14:paraId="12FEDB1E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CALL IN DETAILS</w:t>
      </w:r>
    </w:p>
    <w:p w14:paraId="5628D06F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14:paraId="76D1178D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 xml:space="preserve">CAN Europe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press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briefing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ahead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of COP22</w:t>
      </w:r>
    </w:p>
    <w:p w14:paraId="4E816546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Wed, Nov 2, 2016 10 AM - 11:00 AM Europe Standard Time</w:t>
      </w:r>
    </w:p>
    <w:p w14:paraId="5516FB61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14:paraId="6DB6A6FB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proofErr w:type="spellStart"/>
      <w:r>
        <w:rPr>
          <w:rFonts w:ascii="Helvetica" w:hAnsi="Helvetica" w:cs="Helvetica"/>
          <w:color w:val="4D4D4D"/>
          <w:sz w:val="30"/>
          <w:szCs w:val="30"/>
        </w:rPr>
        <w:t>You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can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join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media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breifing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 online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from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your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computer, tablet or smartphone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by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clicking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link.</w:t>
      </w:r>
    </w:p>
    <w:p w14:paraId="1330D6DC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hyperlink r:id="rId6" w:history="1">
        <w:r>
          <w:rPr>
            <w:rFonts w:ascii="Helvetica" w:hAnsi="Helvetica" w:cs="Helvetica"/>
            <w:color w:val="5DBAD5"/>
            <w:sz w:val="30"/>
            <w:szCs w:val="30"/>
            <w:u w:val="single" w:color="5DBAD5"/>
          </w:rPr>
          <w:t>https://global.gotomeeting.com/join/156771645</w:t>
        </w:r>
      </w:hyperlink>
    </w:p>
    <w:p w14:paraId="53AF6A25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14:paraId="0B87FE70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proofErr w:type="spellStart"/>
      <w:r>
        <w:rPr>
          <w:rFonts w:ascii="Helvetica" w:hAnsi="Helvetica" w:cs="Helvetica"/>
          <w:color w:val="4D4D4D"/>
          <w:sz w:val="30"/>
          <w:szCs w:val="30"/>
        </w:rPr>
        <w:t>You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can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also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dial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in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using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your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phone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(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charged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as a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national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phone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call in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your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country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according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to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plan of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your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telephone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provider).</w:t>
      </w:r>
    </w:p>
    <w:p w14:paraId="7B38BEDD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14:paraId="4AFF1C9F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Access Code: 156-771-645</w:t>
      </w:r>
    </w:p>
    <w:p w14:paraId="37F9CED0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14:paraId="057FCD3E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 xml:space="preserve">Phone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numbers</w:t>
      </w:r>
      <w:proofErr w:type="spellEnd"/>
    </w:p>
    <w:p w14:paraId="12F18889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Austria +43 7 2088 1033</w:t>
      </w:r>
    </w:p>
    <w:p w14:paraId="570FAE69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Belgium +32 (0) 28 93 7001</w:t>
      </w:r>
    </w:p>
    <w:p w14:paraId="0FA2C64B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Denmark +45 69 91 89 21</w:t>
      </w:r>
    </w:p>
    <w:p w14:paraId="729DDE0B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Finland +358 (0) 923 17 0555</w:t>
      </w:r>
    </w:p>
    <w:p w14:paraId="2D5C520B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France +33 (0) 170 950 585</w:t>
      </w:r>
    </w:p>
    <w:p w14:paraId="49C44830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Germany +49 (0) 692 5736 7301</w:t>
      </w:r>
    </w:p>
    <w:p w14:paraId="0A122B43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Ireland +353 (0) 19 030 050</w:t>
      </w:r>
    </w:p>
    <w:p w14:paraId="76126A4D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Italy +39 0 693 38 75 50</w:t>
      </w:r>
    </w:p>
    <w:p w14:paraId="3B84F852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Netherlands +31 (0) 208 080 208</w:t>
      </w:r>
    </w:p>
    <w:p w14:paraId="77372E70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Norway +47 21 54 82 21</w:t>
      </w:r>
    </w:p>
    <w:p w14:paraId="1AFD77ED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Spain +34 911 82 9890</w:t>
      </w:r>
    </w:p>
    <w:p w14:paraId="08EE6EAE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Sweden +46 (0) 853 527 817</w:t>
      </w:r>
    </w:p>
    <w:p w14:paraId="3E18C9CD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Switzerland +41 (0) 435 0167 65</w:t>
      </w:r>
    </w:p>
    <w:p w14:paraId="580286FA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 xml:space="preserve">United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Kingdom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+44 (0) 330 221 0099</w:t>
      </w:r>
    </w:p>
    <w:p w14:paraId="740105ED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 </w:t>
      </w:r>
    </w:p>
    <w:p w14:paraId="664D3E85" w14:textId="77777777" w:rsidR="00E30BE4" w:rsidRDefault="00E30BE4" w:rsidP="00E30B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proofErr w:type="spellStart"/>
      <w:r>
        <w:rPr>
          <w:rFonts w:ascii="Helvetica" w:hAnsi="Helvetica" w:cs="Helvetica"/>
          <w:color w:val="4D4D4D"/>
          <w:sz w:val="30"/>
          <w:szCs w:val="30"/>
        </w:rPr>
        <w:t>Climate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Action Network (CAN) Europe is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Europe's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largest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coalition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working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on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climate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and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energy issues.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With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over 120 member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organisations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in more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than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30 European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countries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-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representing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over 44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million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citizens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- CAN Europe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works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to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prevent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dangerous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climate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change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and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promote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sustainable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climate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and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energy policy in Europe.</w:t>
      </w:r>
    </w:p>
    <w:p w14:paraId="3C646409" w14:textId="77777777" w:rsidR="005B0451" w:rsidRDefault="00E30BE4" w:rsidP="00E30BE4">
      <w:proofErr w:type="spellStart"/>
      <w:r>
        <w:rPr>
          <w:rFonts w:ascii="Helvetica" w:hAnsi="Helvetica" w:cs="Helvetica"/>
          <w:color w:val="4D4D4D"/>
          <w:sz w:val="30"/>
          <w:szCs w:val="30"/>
        </w:rPr>
        <w:t>Founded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in 1945, CARE is a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leading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humanitarian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organisation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fighting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global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poverty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and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providing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lifesaving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assistance in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emergencies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. In 90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countries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around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world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, CARE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places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special focus on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working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alongside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poor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girls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and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women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because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equipped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with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proper resources,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they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have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the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power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to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help lift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whole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families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and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entire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communities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out of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poverty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.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To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learn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more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about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CARE’s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work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on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climate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change, </w:t>
      </w:r>
      <w:proofErr w:type="spellStart"/>
      <w:r>
        <w:rPr>
          <w:rFonts w:ascii="Helvetica" w:hAnsi="Helvetica" w:cs="Helvetica"/>
          <w:color w:val="4D4D4D"/>
          <w:sz w:val="30"/>
          <w:szCs w:val="30"/>
        </w:rPr>
        <w:t>visit</w:t>
      </w:r>
      <w:proofErr w:type="spellEnd"/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  <w:hyperlink r:id="rId7" w:history="1">
        <w:r>
          <w:rPr>
            <w:rFonts w:ascii="Helvetica" w:hAnsi="Helvetica" w:cs="Helvetica"/>
            <w:color w:val="5DBAD5"/>
            <w:sz w:val="30"/>
            <w:szCs w:val="30"/>
            <w:u w:val="single" w:color="5DBAD5"/>
          </w:rPr>
          <w:t>www.careclimatechange.org</w:t>
        </w:r>
      </w:hyperlink>
      <w:r>
        <w:rPr>
          <w:rFonts w:ascii="Helvetica" w:hAnsi="Helvetica" w:cs="Helvetica"/>
          <w:color w:val="4D4D4D"/>
          <w:sz w:val="30"/>
          <w:szCs w:val="30"/>
        </w:rPr>
        <w:t> </w:t>
      </w:r>
    </w:p>
    <w:sectPr w:rsidR="005B0451" w:rsidSect="005F78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E4"/>
    <w:rsid w:val="005F7894"/>
    <w:rsid w:val="00A22E82"/>
    <w:rsid w:val="00E3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2A54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andrillapp.com/track/click/30375871/www.caneurope.org?p=eyJzIjoiZUxPemNtX0JydmJqeTdwREZfcnhvSkpFODdZIiwidiI6MSwicCI6IntcInVcIjozMDM3NTg3MSxcInZcIjoxLFwidXJsXCI6XCJodHRwOlxcXC9cXFwvd3d3LmNhbmV1cm9wZS5vcmdcXFwvYWRtaW5pc3RyYXRvclxcXC9jb21wb25lbnRzXFxcL2NvbV9jaXZpY3JtXFxcL2Npdmljcm1cXFwvZXh0ZXJuXFxcL3VybC5waHA_dT00NTE0JnFpZD0zMTU5NTNcIixcImlkXCI6XCI5YTM5OWZlYmI5Y2M0ZjBmYmE4ODMzZjY3MjdkNjY5Y1wiLFwidXJsX2lkc1wiOltcIjE4Yzg3YzhhYmQ4ZDlhODA3NDA5N2RkOWRjYjI2NDQ4MTYxMWUyN2JcIl19In0" TargetMode="External"/><Relationship Id="rId5" Type="http://schemas.openxmlformats.org/officeDocument/2006/relationships/hyperlink" Target="mailto:caroline@caneurope.org" TargetMode="External"/><Relationship Id="rId6" Type="http://schemas.openxmlformats.org/officeDocument/2006/relationships/hyperlink" Target="https://global.gotomeeting.com/join/156771645" TargetMode="External"/><Relationship Id="rId7" Type="http://schemas.openxmlformats.org/officeDocument/2006/relationships/hyperlink" Target="http://www.careclimatechange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3399</Characters>
  <Application>Microsoft Macintosh Word</Application>
  <DocSecurity>0</DocSecurity>
  <Lines>28</Lines>
  <Paragraphs>8</Paragraphs>
  <ScaleCrop>false</ScaleCrop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muller</dc:creator>
  <cp:keywords/>
  <dc:description/>
  <cp:lastModifiedBy>maaike muller</cp:lastModifiedBy>
  <cp:revision>1</cp:revision>
  <dcterms:created xsi:type="dcterms:W3CDTF">2016-11-01T02:30:00Z</dcterms:created>
  <dcterms:modified xsi:type="dcterms:W3CDTF">2016-11-01T02:31:00Z</dcterms:modified>
</cp:coreProperties>
</file>