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9639" w14:textId="7765D48A" w:rsidR="00F45F60" w:rsidRPr="001B244C" w:rsidRDefault="00516A23">
      <w:pPr>
        <w:rPr>
          <w:b/>
          <w:sz w:val="32"/>
          <w:szCs w:val="32"/>
        </w:rPr>
      </w:pPr>
      <w:r>
        <w:t xml:space="preserve">Persbericht </w:t>
      </w:r>
      <w:r w:rsidRPr="001B244C">
        <w:rPr>
          <w:b/>
          <w:sz w:val="32"/>
          <w:szCs w:val="32"/>
        </w:rPr>
        <w:t>Betuw</w:t>
      </w:r>
      <w:r w:rsidR="00E335F6" w:rsidRPr="001B244C">
        <w:rPr>
          <w:b/>
          <w:sz w:val="32"/>
          <w:szCs w:val="32"/>
        </w:rPr>
        <w:t>estroom heeft perspectief</w:t>
      </w:r>
    </w:p>
    <w:p w14:paraId="5EB5ABC6" w14:textId="77777777" w:rsidR="00516A23" w:rsidRDefault="00516A23"/>
    <w:p w14:paraId="1897AD3E" w14:textId="77C30D19" w:rsidR="00E335F6" w:rsidRDefault="00E335F6">
      <w:bookmarkStart w:id="0" w:name="_GoBack"/>
      <w:r>
        <w:t xml:space="preserve">De samenwerkende energiecoöperaties in Rivierenland hebben recentelijk Betuwestroom geïntroduceerd. In samenwerking met </w:t>
      </w:r>
      <w:proofErr w:type="spellStart"/>
      <w:r>
        <w:t>HuismerkEnergie</w:t>
      </w:r>
      <w:proofErr w:type="spellEnd"/>
      <w:r>
        <w:t xml:space="preserve"> wordt 100% duurzame energie</w:t>
      </w:r>
      <w:r w:rsidR="001B244C">
        <w:t xml:space="preserve"> aangeboden</w:t>
      </w:r>
      <w:r>
        <w:t xml:space="preserve">, in het gebied </w:t>
      </w:r>
      <w:r w:rsidR="001B244C">
        <w:t>opgewekt en in het gebied</w:t>
      </w:r>
      <w:r w:rsidR="00C452B1">
        <w:t xml:space="preserve"> gebruikt</w:t>
      </w:r>
      <w:r>
        <w:t xml:space="preserve">. De lokale energiecoöperaties, waarin bewoners en bedrijven de krachten </w:t>
      </w:r>
      <w:proofErr w:type="gramStart"/>
      <w:r>
        <w:t>bundelen,  gaan</w:t>
      </w:r>
      <w:proofErr w:type="gramEnd"/>
      <w:r>
        <w:t xml:space="preserve"> zelf opwekprojecten realiseren. Bewoners </w:t>
      </w:r>
      <w:r w:rsidR="00BB7BD8">
        <w:t xml:space="preserve">en zakelijke gebruikers </w:t>
      </w:r>
      <w:r>
        <w:t xml:space="preserve">willen de stroom van die opweklocaties dan ook </w:t>
      </w:r>
      <w:r w:rsidR="001B244C">
        <w:t xml:space="preserve">zoveel mogelijk </w:t>
      </w:r>
      <w:r>
        <w:t>zelf kunnen gebruiken.</w:t>
      </w:r>
    </w:p>
    <w:p w14:paraId="3C30D92E" w14:textId="2594F32C" w:rsidR="00E335F6" w:rsidRDefault="001B244C">
      <w:r>
        <w:t xml:space="preserve">De </w:t>
      </w:r>
      <w:r w:rsidR="00CD5AEF">
        <w:t>ambitie</w:t>
      </w:r>
      <w:r>
        <w:t xml:space="preserve"> </w:t>
      </w:r>
      <w:bookmarkEnd w:id="0"/>
      <w:r>
        <w:t xml:space="preserve">voor </w:t>
      </w:r>
      <w:r w:rsidR="00E335F6">
        <w:t xml:space="preserve">Betuwestroom </w:t>
      </w:r>
      <w:r>
        <w:t xml:space="preserve">is een geoptimaliseerd energiesysteem in </w:t>
      </w:r>
      <w:proofErr w:type="gramStart"/>
      <w:r>
        <w:t>Rivierenland,  zelfvoorzienend</w:t>
      </w:r>
      <w:proofErr w:type="gramEnd"/>
      <w:r>
        <w:t xml:space="preserve"> met duurzame energie, en goed in</w:t>
      </w:r>
      <w:r w:rsidR="00C452B1">
        <w:t xml:space="preserve">gepast in het transportnetwerk </w:t>
      </w:r>
      <w:r>
        <w:t xml:space="preserve">van </w:t>
      </w:r>
      <w:proofErr w:type="spellStart"/>
      <w:r>
        <w:t>Liander</w:t>
      </w:r>
      <w:proofErr w:type="spellEnd"/>
      <w:r>
        <w:t>.</w:t>
      </w:r>
    </w:p>
    <w:p w14:paraId="120A47AB" w14:textId="77777777" w:rsidR="001B244C" w:rsidRDefault="001B244C"/>
    <w:p w14:paraId="4DA21DA8" w14:textId="46BFB995" w:rsidR="001B244C" w:rsidRDefault="001B244C">
      <w:r>
        <w:t xml:space="preserve">Met middelen van de Regio Rivierenland is onderzoekbureau CE Delft gevraagd om een studie uit te voeren naar de voordelen van een gebied-geoptimaliseerd </w:t>
      </w:r>
      <w:proofErr w:type="gramStart"/>
      <w:r>
        <w:t>energiesysteem  in</w:t>
      </w:r>
      <w:proofErr w:type="gramEnd"/>
      <w:r>
        <w:t xml:space="preserve"> Rivierenland</w:t>
      </w:r>
      <w:r w:rsidR="00103EE8">
        <w:t>, zoals dat er in het jaar 2030 uit zou kunnen zien</w:t>
      </w:r>
      <w:r>
        <w:t>. *</w:t>
      </w:r>
    </w:p>
    <w:p w14:paraId="277AD44E" w14:textId="5E41B287" w:rsidR="00761AB7" w:rsidRDefault="00516A23">
      <w:r>
        <w:t xml:space="preserve">De </w:t>
      </w:r>
      <w:r w:rsidR="00FC65E7">
        <w:t xml:space="preserve">studie heeft de focus op elektriciteit en ziet voordelen in het transport ervan in de opwekking en in het gebruik. Er is een scenario doorgerekend voor 2030 met 20 % elektriciteit uit zon, 30% uit wind, </w:t>
      </w:r>
      <w:r w:rsidR="00761AB7">
        <w:t xml:space="preserve">en 50% </w:t>
      </w:r>
      <w:r w:rsidR="006F5AFC">
        <w:t>uit</w:t>
      </w:r>
      <w:r w:rsidR="00761AB7">
        <w:t xml:space="preserve"> (bio-)WKK, </w:t>
      </w:r>
      <w:r w:rsidR="00FC65E7">
        <w:t xml:space="preserve">waarbij ook rekening is gehouden met de groei van elektrisch vervoer en groei van het gebruik van elektrisch aangedreven warmtepompen voor de warmtevoorziening.  Het 2030-beeld is vertaald naar effecten op de energierekening van een gemiddeld gezin in Rivierenland. Die effecten zijn gunstig. Daarnaast </w:t>
      </w:r>
      <w:r w:rsidR="00761AB7">
        <w:t xml:space="preserve">daalt </w:t>
      </w:r>
      <w:r w:rsidR="00FC65E7">
        <w:t>de uitstoot van broeikasgassen met 90%</w:t>
      </w:r>
      <w:r w:rsidR="00761AB7">
        <w:t>.</w:t>
      </w:r>
      <w:r w:rsidR="00C452B1">
        <w:t xml:space="preserve"> Andere voordelen zijn onafhankelijkheid van grote </w:t>
      </w:r>
      <w:proofErr w:type="gramStart"/>
      <w:r w:rsidR="00C452B1">
        <w:t>ene</w:t>
      </w:r>
      <w:r w:rsidR="00BB7BD8">
        <w:t>rgiebedrijven,  meer</w:t>
      </w:r>
      <w:proofErr w:type="gramEnd"/>
      <w:r w:rsidR="00BB7BD8">
        <w:t xml:space="preserve"> zekerheid over de beschikbaarheid van energie, en het goede gevoel bij het samen aanpakken van de energievoorziening in de eigen woonplaats en regio. </w:t>
      </w:r>
    </w:p>
    <w:p w14:paraId="6DD64F67" w14:textId="77777777" w:rsidR="00761AB7" w:rsidRDefault="00761AB7"/>
    <w:p w14:paraId="15D04C32" w14:textId="0024C3D9" w:rsidR="00761AB7" w:rsidRDefault="00761AB7">
      <w:r>
        <w:t>Om op een aandeel van 50% lokaal geproduceerde wind- en zonne</w:t>
      </w:r>
      <w:r w:rsidR="00C800A1">
        <w:t>-</w:t>
      </w:r>
      <w:r>
        <w:t xml:space="preserve">elektriciteit te komen in 2030 is </w:t>
      </w:r>
      <w:r w:rsidR="00CD5AEF">
        <w:t xml:space="preserve">alleen al in Rivierenland </w:t>
      </w:r>
      <w:r>
        <w:t xml:space="preserve">ongeveer 250 </w:t>
      </w:r>
      <w:proofErr w:type="gramStart"/>
      <w:r>
        <w:t>MW wind</w:t>
      </w:r>
      <w:proofErr w:type="gramEnd"/>
      <w:r>
        <w:t xml:space="preserve"> op land (30 km</w:t>
      </w:r>
      <w:r w:rsidRPr="00CD5AEF">
        <w:rPr>
          <w:vertAlign w:val="superscript"/>
        </w:rPr>
        <w:t>2</w:t>
      </w:r>
      <w:r>
        <w:t xml:space="preserve">) en 400 MW zon-PV nodig (160.000 panelen). </w:t>
      </w:r>
      <w:r w:rsidR="00C452B1">
        <w:t xml:space="preserve">De optimalisatie van het energiesysteem bestaat uit het zoveel mogelijk </w:t>
      </w:r>
      <w:r w:rsidR="00C800A1">
        <w:t xml:space="preserve">afstemmen van het </w:t>
      </w:r>
      <w:r w:rsidR="00C452B1">
        <w:t>gebruik van de e</w:t>
      </w:r>
      <w:r w:rsidR="006F5AFC">
        <w:t>lektriciteit</w:t>
      </w:r>
      <w:r w:rsidR="00C452B1">
        <w:t xml:space="preserve"> </w:t>
      </w:r>
      <w:r w:rsidR="00C800A1">
        <w:t xml:space="preserve">op het moment dat </w:t>
      </w:r>
      <w:r w:rsidR="00C452B1">
        <w:t xml:space="preserve">die </w:t>
      </w:r>
      <w:r w:rsidR="00C800A1">
        <w:t xml:space="preserve">binnen de regio </w:t>
      </w:r>
      <w:r w:rsidR="00C452B1">
        <w:t>wordt geproduceerd. Het slim laden van elektrische auto’s en het omzetten van elektriciteit in warmte voor warm tapwater of ruimteverwarming spelen daarbij een belangrijke rol.</w:t>
      </w:r>
    </w:p>
    <w:p w14:paraId="57977E77" w14:textId="77777777" w:rsidR="001B244C" w:rsidRDefault="001B244C" w:rsidP="006F5AFC"/>
    <w:p w14:paraId="2A21FA94" w14:textId="709F7408" w:rsidR="001B244C" w:rsidRDefault="001B244C" w:rsidP="001B244C">
      <w:r>
        <w:t>*Maarten Afman, Thijs Scholten en Marijke Schuurbiers (2016) Voordelen lokaal gebied-geoptimaliseerd energiesysteem Rivierenland. Verkenning met als focus elektriciteit. CE Delft publicatienummer 16.3i81.103.</w:t>
      </w:r>
    </w:p>
    <w:p w14:paraId="716E176B" w14:textId="77777777" w:rsidR="001B244C" w:rsidRDefault="001B244C" w:rsidP="001B244C">
      <w:pPr>
        <w:pBdr>
          <w:bottom w:val="double" w:sz="6" w:space="1" w:color="auto"/>
        </w:pBdr>
      </w:pPr>
    </w:p>
    <w:p w14:paraId="12F728ED" w14:textId="05D6075D" w:rsidR="00103EE8" w:rsidRDefault="00103EE8" w:rsidP="001B244C"/>
    <w:p w14:paraId="328747D9" w14:textId="77777777" w:rsidR="001B244C" w:rsidRDefault="001B244C" w:rsidP="001B244C">
      <w:r>
        <w:t xml:space="preserve">Contact: </w:t>
      </w:r>
    </w:p>
    <w:p w14:paraId="27855DC8" w14:textId="3792A309" w:rsidR="001B244C" w:rsidRDefault="00103EE8" w:rsidP="001B244C">
      <w:r>
        <w:t xml:space="preserve">Betuwestroom: </w:t>
      </w:r>
      <w:r w:rsidR="001B244C">
        <w:t xml:space="preserve">Gerwin Verschuur </w:t>
      </w:r>
      <w:r w:rsidR="00C452B1">
        <w:t>06 42340299</w:t>
      </w:r>
    </w:p>
    <w:p w14:paraId="39E44C6B" w14:textId="5219C9A6" w:rsidR="001B244C" w:rsidRDefault="00103EE8" w:rsidP="001B244C">
      <w:r>
        <w:t xml:space="preserve">CE Delft: Han Schouten (persvoorlichter) </w:t>
      </w:r>
      <w:r w:rsidR="006F5AFC">
        <w:t>015 215</w:t>
      </w:r>
      <w:r>
        <w:t xml:space="preserve"> </w:t>
      </w:r>
      <w:r w:rsidR="006F5AFC">
        <w:t>0150</w:t>
      </w:r>
      <w:r>
        <w:t xml:space="preserve">, </w:t>
      </w:r>
      <w:hyperlink r:id="rId8" w:history="1">
        <w:r w:rsidRPr="00D95E5C">
          <w:rPr>
            <w:rStyle w:val="Hyperlink"/>
          </w:rPr>
          <w:t>schouten@ce.nl</w:t>
        </w:r>
      </w:hyperlink>
      <w:r>
        <w:t xml:space="preserve"> </w:t>
      </w:r>
    </w:p>
    <w:p w14:paraId="168C86CE" w14:textId="1AF9A52C" w:rsidR="00103EE8" w:rsidRDefault="00103EE8" w:rsidP="001B244C">
      <w:r>
        <w:t xml:space="preserve">Maarten Afman (projectleider onderzoek) </w:t>
      </w:r>
      <w:hyperlink r:id="rId9" w:history="1">
        <w:r w:rsidRPr="00D95E5C">
          <w:rPr>
            <w:rStyle w:val="Hyperlink"/>
          </w:rPr>
          <w:t>afman@ce.nl</w:t>
        </w:r>
      </w:hyperlink>
      <w:r>
        <w:t xml:space="preserve"> 06 - 15 0025 66</w:t>
      </w:r>
    </w:p>
    <w:p w14:paraId="7645BE9C" w14:textId="77777777" w:rsidR="009A68E3" w:rsidRDefault="009A68E3" w:rsidP="001B244C"/>
    <w:p w14:paraId="01BD232D" w14:textId="22EBFEC7" w:rsidR="001B244C" w:rsidRDefault="009A68E3" w:rsidP="001B244C">
      <w:r>
        <w:rPr>
          <w:noProof/>
        </w:rPr>
        <w:drawing>
          <wp:inline distT="0" distB="0" distL="0" distR="0" wp14:anchorId="5299CF37" wp14:editId="425DA355">
            <wp:extent cx="2781837" cy="74182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uwestroo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604" cy="74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44C" w:rsidSect="00F45F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3"/>
    <w:rsid w:val="00103EE8"/>
    <w:rsid w:val="00105B04"/>
    <w:rsid w:val="001943AC"/>
    <w:rsid w:val="001B244C"/>
    <w:rsid w:val="00204B8F"/>
    <w:rsid w:val="0027649D"/>
    <w:rsid w:val="004C12EE"/>
    <w:rsid w:val="00516A23"/>
    <w:rsid w:val="006F5AFC"/>
    <w:rsid w:val="00761AB7"/>
    <w:rsid w:val="00932C49"/>
    <w:rsid w:val="009A68E3"/>
    <w:rsid w:val="00AE2816"/>
    <w:rsid w:val="00BB7BD8"/>
    <w:rsid w:val="00C452B1"/>
    <w:rsid w:val="00C800A1"/>
    <w:rsid w:val="00CD5AEF"/>
    <w:rsid w:val="00E335F6"/>
    <w:rsid w:val="00F25A24"/>
    <w:rsid w:val="00F45F60"/>
    <w:rsid w:val="00F76F04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A04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516A2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6A23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00A1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C800A1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800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800A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800A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03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schouten@ce.nl" TargetMode="External"/><Relationship Id="rId9" Type="http://schemas.openxmlformats.org/officeDocument/2006/relationships/hyperlink" Target="mailto:afman@ce.nl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10032D923E531974EABBC32AD71A762C58D00D2425473D9DE461DB1C714AC4872504A00414EAC4053E6524E8F9048AF128384FB" ma:contentTypeVersion="3" ma:contentTypeDescription="Een nieuw document maken." ma:contentTypeScope="" ma:versionID="e9639f750e0d5c8aada2cb5b34475c5d">
  <xsd:schema xmlns:xsd="http://www.w3.org/2001/XMLSchema" xmlns:xs="http://www.w3.org/2001/XMLSchema" xmlns:p="http://schemas.microsoft.com/office/2006/metadata/properties" xmlns:ns2="850f1e76-e290-4779-b859-23d729297c51" targetNamespace="http://schemas.microsoft.com/office/2006/metadata/properties" ma:root="true" ma:fieldsID="2dc3eb47043de896b87d04e0512af5f4" ns2:_="">
    <xsd:import namespace="850f1e76-e290-4779-b859-23d729297c51"/>
    <xsd:element name="properties">
      <xsd:complexType>
        <xsd:sequence>
          <xsd:element name="documentManagement">
            <xsd:complexType>
              <xsd:all>
                <xsd:element ref="ns2:SureECM_ProjectName" minOccurs="0"/>
                <xsd:element ref="ns2:SureECM_ProjectNumber" minOccurs="0"/>
                <xsd:element ref="ns2:SureECM_ClientName" minOccurs="0"/>
                <xsd:element ref="ns2:SureECM_ProjectLeader" minOccurs="0"/>
                <xsd:element ref="ns2:SureECM_ProjectFaseTaxHTField0" minOccurs="0"/>
                <xsd:element ref="ns2:acf0689dc3b949abb655ab78c2e0f99c" minOccurs="0"/>
                <xsd:element ref="ns2:TaxCatchAll" minOccurs="0"/>
                <xsd:element ref="ns2:TaxCatchAllLabel" minOccurs="0"/>
                <xsd:element ref="ns2:lca88ee71ce7428c86da6846b19763e3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1e76-e290-4779-b859-23d729297c51" elementFormDefault="qualified">
    <xsd:import namespace="http://schemas.microsoft.com/office/2006/documentManagement/types"/>
    <xsd:import namespace="http://schemas.microsoft.com/office/infopath/2007/PartnerControls"/>
    <xsd:element name="SureECM_ProjectName" ma:index="8" nillable="true" ma:displayName="Projectnaam" ma:internalName="SureECM_ProjectName">
      <xsd:simpleType>
        <xsd:restriction base="dms:Text"/>
      </xsd:simpleType>
    </xsd:element>
    <xsd:element name="SureECM_ProjectNumber" ma:index="9" nillable="true" ma:displayName="Projectnummer" ma:internalName="SureECM_ProjectNumber">
      <xsd:simpleType>
        <xsd:restriction base="dms:Text">
          <xsd:maxLength value="255"/>
        </xsd:restriction>
      </xsd:simpleType>
    </xsd:element>
    <xsd:element name="SureECM_ClientName" ma:index="10" nillable="true" ma:displayName="Opdrachtgever" ma:SharePointGroup="0" ma:internalName="SureECM_Client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reECM_ProjectLeader" ma:index="11" nillable="true" ma:displayName="Projectleider" ma:internalName="SureECM_ProjectLea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reECM_ProjectFaseTaxHTField0" ma:index="12" nillable="true" ma:taxonomy="true" ma:internalName="SureECM_ProjectFaseTaxHTField0" ma:taxonomyFieldName="SureECM_ProjectFase" ma:displayName="Projectfase" ma:readOnly="false" ma:default="1;#1|344ddbc6-b8ca-4407-8593-4a569d0d2a68" ma:fieldId="{aaf7d00f-ef44-4e4f-9bfe-6e1c6b2262e1}" ma:sspId="b15848ff-ca16-4813-bad8-a92d09325781" ma:termSetId="daef2c36-05f6-4ec3-a3df-8d6822840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0689dc3b949abb655ab78c2e0f99c" ma:index="14" nillable="true" ma:taxonomy="true" ma:internalName="acf0689dc3b949abb655ab78c2e0f99c" ma:taxonomyFieldName="Sector" ma:displayName="Sector" ma:default="" ma:fieldId="{acf0689d-c3b9-49ab-b655-ab78c2e0f99c}" ma:sspId="b15848ff-ca16-4813-bad8-a92d09325781" ma:termSetId="5e03380a-e66b-435b-ab66-f20a0a2d7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803eba63-36c8-48f0-8120-337a451a37ee}" ma:internalName="TaxCatchAll" ma:showField="CatchAllData" ma:web="669e126c-55e8-4420-ba34-28a1b9280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803eba63-36c8-48f0-8120-337a451a37ee}" ma:internalName="TaxCatchAllLabel" ma:readOnly="true" ma:showField="CatchAllDataLabel" ma:web="669e126c-55e8-4420-ba34-28a1b9280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a88ee71ce7428c86da6846b19763e3" ma:index="18" nillable="true" ma:taxonomy="true" ma:internalName="lca88ee71ce7428c86da6846b19763e3" ma:taxonomyFieldName="Thema" ma:displayName="Thema" ma:default="" ma:fieldId="{5ca88ee7-1ce7-428c-86da-6846b19763e3}" ma:taxonomyMulti="true" ma:sspId="b15848ff-ca16-4813-bad8-a92d09325781" ma:termSetId="5ebe3af2-8dfb-4688-8412-0cb710041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Ondernemingstrefwoorden" ma:fieldId="{23f27201-bee3-471e-b2e7-b64fd8b7ca38}" ma:taxonomyMulti="true" ma:sspId="39e35c83-584b-4c74-802e-2bf240529e8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15848ff-ca16-4813-bad8-a92d09325781" ContentTypeId="0x01010032D923E531974EABBC32AD71A762C58D00D2425473D9DE461DB1C714AC4872504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0f1e76-e290-4779-b859-23d729297c51">
      <Value>1</Value>
    </TaxCatchAll>
    <SureECM_ProjectNumber xmlns="850f1e76-e290-4779-b859-23d729297c51">9.215</SureECM_ProjectNumber>
    <SureECM_ClientName xmlns="850f1e76-e290-4779-b859-23d729297c51">
      <UserInfo>
        <DisplayName/>
        <AccountId xsi:nil="true"/>
        <AccountType/>
      </UserInfo>
    </SureECM_ClientName>
    <lca88ee71ce7428c86da6846b19763e3 xmlns="850f1e76-e290-4779-b859-23d729297c51">
      <Terms xmlns="http://schemas.microsoft.com/office/infopath/2007/PartnerControls"/>
    </lca88ee71ce7428c86da6846b19763e3>
    <SureECM_ProjectName xmlns="850f1e76-e290-4779-b859-23d729297c51">Persvoorlichting</SureECM_ProjectName>
    <TaxKeywordTaxHTField xmlns="850f1e76-e290-4779-b859-23d729297c51">
      <Terms xmlns="http://schemas.microsoft.com/office/infopath/2007/PartnerControls"/>
    </TaxKeywordTaxHTField>
    <acf0689dc3b949abb655ab78c2e0f99c xmlns="850f1e76-e290-4779-b859-23d729297c51">
      <Terms xmlns="http://schemas.microsoft.com/office/infopath/2007/PartnerControls"/>
    </acf0689dc3b949abb655ab78c2e0f99c>
    <SureECM_ProjectFaseTaxHTField0 xmlns="850f1e76-e290-4779-b859-23d729297c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</TermName>
          <TermId xmlns="http://schemas.microsoft.com/office/infopath/2007/PartnerControls">344ddbc6-b8ca-4407-8593-4a569d0d2a68</TermId>
        </TermInfo>
      </Terms>
    </SureECM_ProjectFaseTaxHTField0>
    <SureECM_ProjectLeader xmlns="850f1e76-e290-4779-b859-23d729297c51">
      <UserInfo>
        <DisplayName>Han Schouten (CE Delft)</DisplayName>
        <AccountId>18</AccountId>
        <AccountType/>
      </UserInfo>
    </SureECM_ProjectLeader>
  </documentManagement>
</p:properties>
</file>

<file path=customXml/itemProps1.xml><?xml version="1.0" encoding="utf-8"?>
<ds:datastoreItem xmlns:ds="http://schemas.openxmlformats.org/officeDocument/2006/customXml" ds:itemID="{F2AC8619-7A4F-4565-9DA0-4C6588974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f1e76-e290-4779-b859-23d729297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51A58-3665-47C4-8CCF-89BD1DB5A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1F088-BC83-47CD-8508-65475C955FA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13DCCCF-A66A-4DF6-B45A-A831E2FCE3BE}">
  <ds:schemaRefs>
    <ds:schemaRef ds:uri="http://schemas.microsoft.com/office/2006/metadata/properties"/>
    <ds:schemaRef ds:uri="http://schemas.microsoft.com/office/infopath/2007/PartnerControls"/>
    <ds:schemaRef ds:uri="850f1e76-e290-4779-b859-23d729297c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schepje leven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 Verschuur</dc:creator>
  <cp:lastModifiedBy>maaike muller</cp:lastModifiedBy>
  <cp:revision>2</cp:revision>
  <dcterms:created xsi:type="dcterms:W3CDTF">2016-11-15T01:20:00Z</dcterms:created>
  <dcterms:modified xsi:type="dcterms:W3CDTF">2016-11-15T01:20:00Z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0x01010032D923E531974EABBC32AD71A762C58D00D2425473D9DE461DB1C714AC4872504A00414EAC4053E6524E8F9048AF128384FB</vt:lpwstr>
  </property>
  <property fmtid="{D5CDD505-2E9C-101B-9397-08002B2CF9AE}" pid="3" name="Sector">
    <vt:lpwstr/>
  </property>
  <property fmtid="{D5CDD505-2E9C-101B-9397-08002B2CF9AE}" pid="4" name="TaxKeyword">
    <vt:lpwstr/>
  </property>
  <property fmtid="{D5CDD505-2E9C-101B-9397-08002B2CF9AE}" pid="5" name="Thema">
    <vt:lpwstr/>
  </property>
  <property fmtid="{D5CDD505-2E9C-101B-9397-08002B2CF9AE}" pid="6" name="SureECM_ProjectFase">
    <vt:lpwstr>1;#1|344ddbc6-b8ca-4407-8593-4a569d0d2a68</vt:lpwstr>
  </property>
  <property fmtid="{D5CDD505-2E9C-101B-9397-08002B2CF9AE}" pid="7" name="lcac597a5b49440ea6babd04cf3d5f6f">
    <vt:lpwstr/>
  </property>
  <property fmtid="{D5CDD505-2E9C-101B-9397-08002B2CF9AE}" pid="8" name="Klant">
    <vt:lpwstr/>
  </property>
  <property fmtid="{D5CDD505-2E9C-101B-9397-08002B2CF9AE}" pid="9" name="CE bieb trefwoord">
    <vt:lpwstr/>
  </property>
  <property fmtid="{D5CDD505-2E9C-101B-9397-08002B2CF9AE}" pid="10" name="CE bieb brontype">
    <vt:lpwstr/>
  </property>
  <property fmtid="{D5CDD505-2E9C-101B-9397-08002B2CF9AE}" pid="11" name="l12fe84a36864949a59878b19da0c598">
    <vt:lpwstr/>
  </property>
  <property fmtid="{D5CDD505-2E9C-101B-9397-08002B2CF9AE}" pid="12" name="k9f5989c231d40f9901a89ca9b8aa92c">
    <vt:lpwstr/>
  </property>
  <property fmtid="{D5CDD505-2E9C-101B-9397-08002B2CF9AE}" pid="13" name="Afdeling CE">
    <vt:lpwstr/>
  </property>
  <property fmtid="{D5CDD505-2E9C-101B-9397-08002B2CF9AE}" pid="14" name="Projectsite status">
    <vt:lpwstr>Actief</vt:lpwstr>
  </property>
</Properties>
</file>